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EF8836"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 xml:space="preserve">    REGULAMIN CMENTARZA POWĄZKOWSKIEGO </w:t>
      </w:r>
    </w:p>
    <w:p w14:paraId="5E496B4A"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p>
    <w:p w14:paraId="113B7C97" w14:textId="508FEBAA" w:rsidR="006B0BFE" w:rsidRPr="00465DF1" w:rsidRDefault="006B0BFE" w:rsidP="00F07616">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 xml:space="preserve">Cmentarz Powązkowski „Stare Powązki” jest Cmentarzem Rzymskokatolickim </w:t>
      </w:r>
      <w:r w:rsidR="00F07616" w:rsidRPr="00465DF1">
        <w:rPr>
          <w:rFonts w:ascii="Times New Roman" w:hAnsi="Times New Roman" w:cs="Times New Roman"/>
          <w:bCs/>
          <w:color w:val="000000" w:themeColor="text1"/>
          <w:sz w:val="22"/>
          <w:szCs w:val="22"/>
        </w:rPr>
        <w:t xml:space="preserve">należącym   </w:t>
      </w:r>
      <w:r w:rsidR="00A87402">
        <w:rPr>
          <w:rFonts w:ascii="Times New Roman" w:hAnsi="Times New Roman" w:cs="Times New Roman"/>
          <w:bCs/>
          <w:color w:val="000000" w:themeColor="text1"/>
          <w:sz w:val="22"/>
          <w:szCs w:val="22"/>
        </w:rPr>
        <w:t xml:space="preserve">                 </w:t>
      </w:r>
      <w:r w:rsidR="00F07616" w:rsidRPr="00465DF1">
        <w:rPr>
          <w:rFonts w:ascii="Times New Roman" w:hAnsi="Times New Roman" w:cs="Times New Roman"/>
          <w:bCs/>
          <w:color w:val="000000" w:themeColor="text1"/>
          <w:sz w:val="22"/>
          <w:szCs w:val="22"/>
        </w:rPr>
        <w:t xml:space="preserve">  do Archidiecezji Warszawskiej i działa w ścisłej współpracy z </w:t>
      </w:r>
      <w:r w:rsidRPr="00465DF1">
        <w:rPr>
          <w:rFonts w:ascii="Times New Roman" w:hAnsi="Times New Roman" w:cs="Times New Roman"/>
          <w:bCs/>
          <w:color w:val="000000" w:themeColor="text1"/>
          <w:sz w:val="22"/>
          <w:szCs w:val="22"/>
        </w:rPr>
        <w:t>Parafi</w:t>
      </w:r>
      <w:r w:rsidR="00F07616" w:rsidRPr="00465DF1">
        <w:rPr>
          <w:rFonts w:ascii="Times New Roman" w:hAnsi="Times New Roman" w:cs="Times New Roman"/>
          <w:bCs/>
          <w:color w:val="000000" w:themeColor="text1"/>
          <w:sz w:val="22"/>
          <w:szCs w:val="22"/>
        </w:rPr>
        <w:t>ą</w:t>
      </w:r>
      <w:r w:rsidRPr="00465DF1">
        <w:rPr>
          <w:rFonts w:ascii="Times New Roman" w:hAnsi="Times New Roman" w:cs="Times New Roman"/>
          <w:bCs/>
          <w:color w:val="000000" w:themeColor="text1"/>
          <w:sz w:val="22"/>
          <w:szCs w:val="22"/>
        </w:rPr>
        <w:t xml:space="preserve"> Rzymskokatolick</w:t>
      </w:r>
      <w:r w:rsidR="00F07616" w:rsidRPr="00465DF1">
        <w:rPr>
          <w:rFonts w:ascii="Times New Roman" w:hAnsi="Times New Roman" w:cs="Times New Roman"/>
          <w:bCs/>
          <w:color w:val="000000" w:themeColor="text1"/>
          <w:sz w:val="22"/>
          <w:szCs w:val="22"/>
        </w:rPr>
        <w:t>ą</w:t>
      </w:r>
      <w:r w:rsidRPr="00465DF1">
        <w:rPr>
          <w:rFonts w:ascii="Times New Roman" w:hAnsi="Times New Roman" w:cs="Times New Roman"/>
          <w:bCs/>
          <w:color w:val="000000" w:themeColor="text1"/>
          <w:sz w:val="22"/>
          <w:szCs w:val="22"/>
        </w:rPr>
        <w:t xml:space="preserve"> </w:t>
      </w:r>
      <w:r w:rsidR="00F07616" w:rsidRPr="00465DF1">
        <w:rPr>
          <w:rFonts w:ascii="Times New Roman" w:hAnsi="Times New Roman" w:cs="Times New Roman"/>
          <w:bCs/>
          <w:color w:val="000000" w:themeColor="text1"/>
          <w:sz w:val="22"/>
          <w:szCs w:val="22"/>
        </w:rPr>
        <w:t xml:space="preserve">      </w:t>
      </w:r>
      <w:r w:rsidR="00F00EBB">
        <w:rPr>
          <w:rFonts w:ascii="Times New Roman" w:hAnsi="Times New Roman" w:cs="Times New Roman"/>
          <w:bCs/>
          <w:color w:val="000000" w:themeColor="text1"/>
          <w:sz w:val="22"/>
          <w:szCs w:val="22"/>
        </w:rPr>
        <w:t xml:space="preserve">             </w:t>
      </w:r>
      <w:r w:rsidR="00F07616" w:rsidRPr="00465DF1">
        <w:rPr>
          <w:rFonts w:ascii="Times New Roman" w:hAnsi="Times New Roman" w:cs="Times New Roman"/>
          <w:bCs/>
          <w:color w:val="000000" w:themeColor="text1"/>
          <w:sz w:val="22"/>
          <w:szCs w:val="22"/>
        </w:rPr>
        <w:t xml:space="preserve">      </w:t>
      </w:r>
      <w:r w:rsidRPr="00465DF1">
        <w:rPr>
          <w:rFonts w:ascii="Times New Roman" w:hAnsi="Times New Roman" w:cs="Times New Roman"/>
          <w:bCs/>
          <w:color w:val="000000" w:themeColor="text1"/>
          <w:sz w:val="22"/>
          <w:szCs w:val="22"/>
        </w:rPr>
        <w:t xml:space="preserve">św. Karola Boromeusza w Warszawie </w:t>
      </w:r>
    </w:p>
    <w:p w14:paraId="32275D09" w14:textId="77777777" w:rsidR="006B0BFE" w:rsidRPr="00465DF1" w:rsidRDefault="006B0BFE" w:rsidP="006B0BFE">
      <w:pPr>
        <w:spacing w:line="360" w:lineRule="auto"/>
        <w:jc w:val="both"/>
        <w:rPr>
          <w:rFonts w:ascii="Times New Roman" w:hAnsi="Times New Roman" w:cs="Times New Roman"/>
          <w:bCs/>
          <w:color w:val="000000" w:themeColor="text1"/>
          <w:sz w:val="22"/>
          <w:szCs w:val="22"/>
        </w:rPr>
      </w:pPr>
    </w:p>
    <w:p w14:paraId="2B28F43E" w14:textId="40372A33" w:rsidR="006B0BFE" w:rsidRPr="00465DF1" w:rsidRDefault="006B0BFE" w:rsidP="006B0BFE">
      <w:pPr>
        <w:spacing w:line="360" w:lineRule="auto"/>
        <w:contextualSpacing/>
        <w:jc w:val="both"/>
        <w:rPr>
          <w:rFonts w:ascii="Times New Roman" w:hAnsi="Times New Roman" w:cs="Times New Roman"/>
          <w:bCs/>
          <w:i/>
          <w:color w:val="000000" w:themeColor="text1"/>
          <w:sz w:val="22"/>
          <w:szCs w:val="22"/>
        </w:rPr>
      </w:pPr>
      <w:r w:rsidRPr="00465DF1">
        <w:rPr>
          <w:rFonts w:ascii="Times New Roman" w:hAnsi="Times New Roman" w:cs="Times New Roman"/>
          <w:bCs/>
          <w:i/>
          <w:color w:val="000000" w:themeColor="text1"/>
          <w:sz w:val="22"/>
          <w:szCs w:val="22"/>
        </w:rPr>
        <w:t>Wyznając wiarę, że nasze ciała są świątynia Ducha Świętego i oczekują wskrzeszenia umarłych i życia wiecznego w przyszłym świecie, Kościół Katolicki z należytą czcią troszczy się o godny pochowek, jak też miejsce spoczynku dla zmarłych. Należy zatem dbać o to, aby cmentarze były świadectwem chrześcijańskiej wiary w Zmartwychwstanie ciał, jak też miejscem skupienia</w:t>
      </w:r>
      <w:r w:rsidR="00F00EBB">
        <w:rPr>
          <w:rFonts w:ascii="Times New Roman" w:hAnsi="Times New Roman" w:cs="Times New Roman"/>
          <w:bCs/>
          <w:i/>
          <w:color w:val="000000" w:themeColor="text1"/>
          <w:sz w:val="22"/>
          <w:szCs w:val="22"/>
        </w:rPr>
        <w:t xml:space="preserve"> </w:t>
      </w:r>
      <w:r w:rsidRPr="00465DF1">
        <w:rPr>
          <w:rFonts w:ascii="Times New Roman" w:hAnsi="Times New Roman" w:cs="Times New Roman"/>
          <w:bCs/>
          <w:i/>
          <w:color w:val="000000" w:themeColor="text1"/>
          <w:sz w:val="22"/>
          <w:szCs w:val="22"/>
        </w:rPr>
        <w:t>i modlitwy.</w:t>
      </w:r>
    </w:p>
    <w:p w14:paraId="5D2EBD6C" w14:textId="77777777" w:rsidR="006B0BFE" w:rsidRPr="00465DF1" w:rsidRDefault="006B0BFE" w:rsidP="006B0BFE">
      <w:pPr>
        <w:spacing w:line="360" w:lineRule="auto"/>
        <w:contextualSpacing/>
        <w:jc w:val="both"/>
        <w:rPr>
          <w:rFonts w:ascii="Times New Roman" w:hAnsi="Times New Roman" w:cs="Times New Roman"/>
          <w:bCs/>
          <w:color w:val="000000" w:themeColor="text1"/>
          <w:sz w:val="22"/>
          <w:szCs w:val="22"/>
        </w:rPr>
      </w:pPr>
    </w:p>
    <w:p w14:paraId="6525BC56" w14:textId="77777777" w:rsidR="006B0BFE" w:rsidRPr="00465DF1" w:rsidRDefault="006B0BFE" w:rsidP="006B0BFE">
      <w:pPr>
        <w:spacing w:line="360" w:lineRule="auto"/>
        <w:contextualSpacing/>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Cmentarz Archidiecezji Warszawskiej przy Parafii św. Karola Boromeusza w Warszawie, przy                    ul. Powązkowskiej 1 jest cmentarzem katolickim działającym w oparciu o przepisy prawa kanonicznego, Ustawy o cmentarzach i chowaniu zmarłych z dnia 31 stycznia 1959 roku (Dz. Ust. Nr 47, poz. 298) z późniejszymi zmianami, oraz Ustawy konkordatowej z dnia 28 lipca 1998 roku (Dz. Ust. Nr 51, poz. 318) i ustaloną praktyką cmentarną w zakresie uprawnień do chowania i grobów.</w:t>
      </w:r>
    </w:p>
    <w:p w14:paraId="73B722DB" w14:textId="1ADE8D09" w:rsidR="006B0BFE" w:rsidRPr="00465DF1" w:rsidRDefault="006B0BFE" w:rsidP="006B0BFE">
      <w:pPr>
        <w:spacing w:line="360" w:lineRule="auto"/>
        <w:contextualSpacing/>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 xml:space="preserve">Cmentarz jest </w:t>
      </w:r>
      <w:r w:rsidR="00F07616" w:rsidRPr="00465DF1">
        <w:rPr>
          <w:rFonts w:ascii="Times New Roman" w:hAnsi="Times New Roman" w:cs="Times New Roman"/>
          <w:bCs/>
          <w:color w:val="000000" w:themeColor="text1"/>
          <w:sz w:val="22"/>
          <w:szCs w:val="22"/>
        </w:rPr>
        <w:t xml:space="preserve">miejscem świętym </w:t>
      </w:r>
      <w:r w:rsidRPr="00465DF1">
        <w:rPr>
          <w:rFonts w:ascii="Times New Roman" w:hAnsi="Times New Roman" w:cs="Times New Roman"/>
          <w:bCs/>
          <w:color w:val="000000" w:themeColor="text1"/>
          <w:sz w:val="22"/>
          <w:szCs w:val="22"/>
        </w:rPr>
        <w:t>przeznaczonym do grzebania i spoczynku osób zmarłych oraz modlitwy. Z powyższego powodu Kościół otacza go szczególną opieką. Miejscu temu należy się cześć religijna i poszanowanie.</w:t>
      </w:r>
    </w:p>
    <w:p w14:paraId="53C10FD0" w14:textId="77777777" w:rsidR="006B0BFE" w:rsidRPr="00465DF1" w:rsidRDefault="006B0BFE" w:rsidP="006B0BFE">
      <w:pPr>
        <w:spacing w:line="360" w:lineRule="auto"/>
        <w:contextualSpacing/>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Celem zapewnienia należnej czci zmarłym i zachowania powagi miejsca oraz dla zapewnienia porządku i utrzymania właściwego stanu estetycznego powierza się Cmentarz wraz z jego urządzeniami szczególnej trosce przebywających na jego terenie zgodnie z postanowieniami niniejszego Regulaminu.</w:t>
      </w:r>
    </w:p>
    <w:p w14:paraId="308879E7" w14:textId="77777777" w:rsidR="006B0BFE" w:rsidRPr="00465DF1" w:rsidRDefault="006B0BFE" w:rsidP="006B0BFE">
      <w:pPr>
        <w:spacing w:line="360" w:lineRule="auto"/>
        <w:contextualSpacing/>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Postanowienia niniejszego Regulaminu są zgodne z powszechnie obowiązującymi przepisami prawa,</w:t>
      </w:r>
      <w:r w:rsidR="00CE629E" w:rsidRPr="00465DF1">
        <w:rPr>
          <w:rFonts w:ascii="Times New Roman" w:hAnsi="Times New Roman" w:cs="Times New Roman"/>
          <w:bCs/>
          <w:color w:val="000000" w:themeColor="text1"/>
          <w:sz w:val="22"/>
          <w:szCs w:val="22"/>
        </w:rPr>
        <w:t xml:space="preserve"> </w:t>
      </w:r>
      <w:r w:rsidRPr="00465DF1">
        <w:rPr>
          <w:rFonts w:ascii="Times New Roman" w:hAnsi="Times New Roman" w:cs="Times New Roman"/>
          <w:bCs/>
          <w:color w:val="000000" w:themeColor="text1"/>
          <w:sz w:val="22"/>
          <w:szCs w:val="22"/>
        </w:rPr>
        <w:t>a w szczególności z Ustawą o cmentarzach i chowaniu zmarłych z dnia 31 stycznia 1959 roku oraz aktami wykonawczymi do tej Ustawy, prawem kanonicznym i ustaloną praktyką cmentarną w zakresie chowania</w:t>
      </w:r>
      <w:r w:rsidR="00CE629E" w:rsidRPr="00465DF1">
        <w:rPr>
          <w:rFonts w:ascii="Times New Roman" w:hAnsi="Times New Roman" w:cs="Times New Roman"/>
          <w:bCs/>
          <w:color w:val="000000" w:themeColor="text1"/>
          <w:sz w:val="22"/>
          <w:szCs w:val="22"/>
        </w:rPr>
        <w:t xml:space="preserve"> </w:t>
      </w:r>
      <w:r w:rsidRPr="00465DF1">
        <w:rPr>
          <w:rFonts w:ascii="Times New Roman" w:hAnsi="Times New Roman" w:cs="Times New Roman"/>
          <w:bCs/>
          <w:color w:val="000000" w:themeColor="text1"/>
          <w:sz w:val="22"/>
          <w:szCs w:val="22"/>
        </w:rPr>
        <w:t>i grobów.</w:t>
      </w:r>
    </w:p>
    <w:p w14:paraId="7EB95680" w14:textId="774416B8" w:rsidR="006B0BFE" w:rsidRPr="00465DF1" w:rsidRDefault="006B0BFE" w:rsidP="006B0BFE">
      <w:pPr>
        <w:spacing w:line="360" w:lineRule="auto"/>
        <w:contextualSpacing/>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Umożliwiając oddanie czci zmarłym, zapewniając właściwy porządek i sprawne funkcjonowanie Cmentarza powierzamy go szczególnej trosce osób przebywających na jego terenie</w:t>
      </w:r>
      <w:r w:rsidR="00F07616" w:rsidRPr="00465DF1">
        <w:rPr>
          <w:rFonts w:ascii="Times New Roman" w:hAnsi="Times New Roman" w:cs="Times New Roman"/>
          <w:bCs/>
          <w:color w:val="000000" w:themeColor="text1"/>
          <w:sz w:val="22"/>
          <w:szCs w:val="22"/>
        </w:rPr>
        <w:t xml:space="preserve">, które są zobowiązane do stosowania się do </w:t>
      </w:r>
      <w:r w:rsidRPr="00465DF1">
        <w:rPr>
          <w:rFonts w:ascii="Times New Roman" w:hAnsi="Times New Roman" w:cs="Times New Roman"/>
          <w:bCs/>
          <w:color w:val="000000" w:themeColor="text1"/>
          <w:sz w:val="22"/>
          <w:szCs w:val="22"/>
        </w:rPr>
        <w:t>poniższego Regulaminu:</w:t>
      </w:r>
    </w:p>
    <w:p w14:paraId="2738668F" w14:textId="77777777" w:rsidR="006B0BFE" w:rsidRPr="00465DF1" w:rsidRDefault="006B0BFE" w:rsidP="006B0BFE">
      <w:pPr>
        <w:spacing w:line="360" w:lineRule="auto"/>
        <w:jc w:val="both"/>
        <w:rPr>
          <w:rFonts w:ascii="Times New Roman" w:hAnsi="Times New Roman" w:cs="Times New Roman"/>
          <w:bCs/>
          <w:color w:val="000000" w:themeColor="text1"/>
          <w:sz w:val="22"/>
          <w:szCs w:val="22"/>
        </w:rPr>
      </w:pPr>
    </w:p>
    <w:p w14:paraId="39C351BE" w14:textId="77777777" w:rsidR="006B0BFE" w:rsidRPr="00465DF1" w:rsidRDefault="006B0BFE" w:rsidP="006B0BFE">
      <w:pPr>
        <w:pStyle w:val="Style4"/>
        <w:widowControl/>
        <w:spacing w:before="14" w:line="360" w:lineRule="auto"/>
        <w:jc w:val="center"/>
        <w:rPr>
          <w:rStyle w:val="FontStyle19"/>
          <w:b w:val="0"/>
          <w:color w:val="000000" w:themeColor="text1"/>
          <w:sz w:val="22"/>
          <w:szCs w:val="22"/>
        </w:rPr>
      </w:pPr>
    </w:p>
    <w:p w14:paraId="1523BF0B" w14:textId="77777777" w:rsidR="00CE629E" w:rsidRPr="00465DF1" w:rsidRDefault="00CE629E" w:rsidP="006B0BFE">
      <w:pPr>
        <w:pStyle w:val="Style4"/>
        <w:widowControl/>
        <w:spacing w:before="14" w:line="360" w:lineRule="auto"/>
        <w:jc w:val="center"/>
        <w:rPr>
          <w:rStyle w:val="FontStyle19"/>
          <w:b w:val="0"/>
          <w:color w:val="000000" w:themeColor="text1"/>
          <w:sz w:val="22"/>
          <w:szCs w:val="22"/>
        </w:rPr>
      </w:pPr>
    </w:p>
    <w:p w14:paraId="1764B462" w14:textId="77777777" w:rsidR="006B0BFE" w:rsidRPr="00465DF1" w:rsidRDefault="006B0BFE" w:rsidP="006B0BFE">
      <w:pPr>
        <w:pStyle w:val="Style4"/>
        <w:widowControl/>
        <w:spacing w:before="14" w:line="360" w:lineRule="auto"/>
        <w:jc w:val="center"/>
        <w:rPr>
          <w:rStyle w:val="FontStyle19"/>
          <w:b w:val="0"/>
          <w:color w:val="000000" w:themeColor="text1"/>
          <w:sz w:val="22"/>
          <w:szCs w:val="22"/>
        </w:rPr>
      </w:pPr>
      <w:r w:rsidRPr="00465DF1">
        <w:rPr>
          <w:rStyle w:val="FontStyle19"/>
          <w:b w:val="0"/>
          <w:color w:val="000000" w:themeColor="text1"/>
          <w:sz w:val="22"/>
          <w:szCs w:val="22"/>
        </w:rPr>
        <w:t xml:space="preserve">Rozdział I </w:t>
      </w:r>
    </w:p>
    <w:p w14:paraId="0D68CD99" w14:textId="77777777" w:rsidR="006B0BFE" w:rsidRPr="00465DF1" w:rsidRDefault="006B0BFE" w:rsidP="006B0BFE">
      <w:pPr>
        <w:pStyle w:val="Style4"/>
        <w:widowControl/>
        <w:spacing w:before="14" w:line="360" w:lineRule="auto"/>
        <w:jc w:val="center"/>
        <w:rPr>
          <w:rStyle w:val="FontStyle19"/>
          <w:b w:val="0"/>
          <w:color w:val="000000" w:themeColor="text1"/>
          <w:sz w:val="22"/>
          <w:szCs w:val="22"/>
        </w:rPr>
      </w:pPr>
      <w:r w:rsidRPr="00465DF1">
        <w:rPr>
          <w:rStyle w:val="FontStyle19"/>
          <w:b w:val="0"/>
          <w:color w:val="000000" w:themeColor="text1"/>
          <w:sz w:val="22"/>
          <w:szCs w:val="22"/>
        </w:rPr>
        <w:t>Postanowienia Ogólne</w:t>
      </w:r>
    </w:p>
    <w:p w14:paraId="08A430B1"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p>
    <w:p w14:paraId="1DEC9C11" w14:textId="77777777" w:rsidR="006B0BFE" w:rsidRPr="00465DF1" w:rsidRDefault="006B0BFE" w:rsidP="006B0BFE">
      <w:pPr>
        <w:pStyle w:val="Akapitzlist"/>
        <w:numPr>
          <w:ilvl w:val="0"/>
          <w:numId w:val="21"/>
        </w:numPr>
        <w:spacing w:after="0" w:line="360" w:lineRule="auto"/>
        <w:ind w:left="426" w:hanging="426"/>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Cmentarz jest miejscem uświęconym, przeznaczonym do grzebania zmarłych. Powaga tego miejsca wymaga ciszy i godnego zachowania.</w:t>
      </w:r>
    </w:p>
    <w:p w14:paraId="192C00A2" w14:textId="77777777" w:rsidR="006B0BFE" w:rsidRPr="00465DF1" w:rsidRDefault="006B0BFE" w:rsidP="006B0BFE">
      <w:pPr>
        <w:pStyle w:val="Akapitzlist"/>
        <w:numPr>
          <w:ilvl w:val="0"/>
          <w:numId w:val="21"/>
        </w:numPr>
        <w:spacing w:after="0" w:line="360" w:lineRule="auto"/>
        <w:ind w:left="426" w:hanging="426"/>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lastRenderedPageBreak/>
        <w:t xml:space="preserve">Cmentarz </w:t>
      </w:r>
      <w:r w:rsidR="00CB0184" w:rsidRPr="00465DF1">
        <w:rPr>
          <w:rFonts w:ascii="Times New Roman" w:hAnsi="Times New Roman" w:cs="Times New Roman"/>
          <w:bCs/>
          <w:color w:val="000000" w:themeColor="text1"/>
        </w:rPr>
        <w:t>przy</w:t>
      </w:r>
      <w:r w:rsidRPr="00465DF1">
        <w:rPr>
          <w:rFonts w:ascii="Times New Roman" w:hAnsi="Times New Roman" w:cs="Times New Roman"/>
          <w:bCs/>
          <w:color w:val="000000" w:themeColor="text1"/>
        </w:rPr>
        <w:t xml:space="preserve"> Parafii św. Karola Boromeusza w Warszawie pełni funkcję cmentarza wyznaniowego i stanowi własność Archidiecezji Warszawskiej.</w:t>
      </w:r>
    </w:p>
    <w:p w14:paraId="48211321" w14:textId="77777777" w:rsidR="006B0BFE" w:rsidRPr="00465DF1" w:rsidRDefault="006B0BFE" w:rsidP="006B0BFE">
      <w:pPr>
        <w:pStyle w:val="Akapitzlist"/>
        <w:numPr>
          <w:ilvl w:val="0"/>
          <w:numId w:val="21"/>
        </w:numPr>
        <w:spacing w:after="0" w:line="360" w:lineRule="auto"/>
        <w:ind w:left="426" w:hanging="426"/>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 xml:space="preserve">Administrowaniem cmentarza zajmuje się Zarząd Cmentarza wraz z Dyrektorem z nominacji Archidiecezji, wykonujący wszelkie zadania wynikające z obowiązujących aktów prawnych dotyczących cmentarzy i chowania zmarłych. </w:t>
      </w:r>
    </w:p>
    <w:p w14:paraId="37E7AF62" w14:textId="77777777" w:rsidR="006B0BFE" w:rsidRPr="00465DF1" w:rsidRDefault="006B0BFE" w:rsidP="006B0BFE">
      <w:pPr>
        <w:pStyle w:val="Akapitzlist"/>
        <w:numPr>
          <w:ilvl w:val="0"/>
          <w:numId w:val="21"/>
        </w:numPr>
        <w:spacing w:after="0" w:line="360" w:lineRule="auto"/>
        <w:ind w:left="426" w:hanging="426"/>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 xml:space="preserve">Postanowienia niniejszego Regulaminu są zgodne z przepisami prawa kanonicznego oraz przepisami powszechnie obowiązującego prawa. </w:t>
      </w:r>
    </w:p>
    <w:p w14:paraId="4E4006A3" w14:textId="77777777" w:rsidR="006B0BFE" w:rsidRPr="00465DF1" w:rsidRDefault="006B0BFE" w:rsidP="006B0BFE">
      <w:pPr>
        <w:pStyle w:val="Akapitzlist"/>
        <w:numPr>
          <w:ilvl w:val="0"/>
          <w:numId w:val="21"/>
        </w:numPr>
        <w:spacing w:after="0" w:line="360" w:lineRule="auto"/>
        <w:ind w:left="426" w:hanging="426"/>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Do zadań administracyjnych w szczególności należy:</w:t>
      </w:r>
    </w:p>
    <w:p w14:paraId="094B725C" w14:textId="77777777" w:rsidR="006B0BFE" w:rsidRPr="00465DF1" w:rsidRDefault="006B0BFE" w:rsidP="006B0BFE">
      <w:pPr>
        <w:pStyle w:val="Akapitzlist"/>
        <w:numPr>
          <w:ilvl w:val="0"/>
          <w:numId w:val="22"/>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przyjmowanie zwłok do pochowania i przydzielenie miejsca do urządzenia grobu;</w:t>
      </w:r>
    </w:p>
    <w:p w14:paraId="2E6EF06A" w14:textId="77777777" w:rsidR="006B0BFE" w:rsidRPr="00465DF1" w:rsidRDefault="006B0BFE" w:rsidP="006B0BFE">
      <w:pPr>
        <w:pStyle w:val="Akapitzlist"/>
        <w:numPr>
          <w:ilvl w:val="0"/>
          <w:numId w:val="22"/>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obsługa pogrzebów oraz piecza nad godnym i spokojnym przebiegiem uroczystości pogrzebowych;</w:t>
      </w:r>
    </w:p>
    <w:p w14:paraId="7109E6CD" w14:textId="77777777" w:rsidR="006B0BFE" w:rsidRPr="00465DF1" w:rsidRDefault="006B0BFE" w:rsidP="006B0BFE">
      <w:pPr>
        <w:pStyle w:val="Akapitzlist"/>
        <w:numPr>
          <w:ilvl w:val="0"/>
          <w:numId w:val="22"/>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przyjmowanie opłat cmentarnych za użytkowanie miejsc grzebalnych oraz innych opłat związanych z funkcjonowaniem cmentarza;</w:t>
      </w:r>
    </w:p>
    <w:p w14:paraId="23E82D93" w14:textId="77777777" w:rsidR="006B0BFE" w:rsidRPr="00465DF1" w:rsidRDefault="006B0BFE" w:rsidP="006B0BFE">
      <w:pPr>
        <w:pStyle w:val="Akapitzlist"/>
        <w:numPr>
          <w:ilvl w:val="0"/>
          <w:numId w:val="22"/>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prowadzenie dokumentacji cmentarza wynikającej z Rozporządzenia Ministra Spraw Wewnętrznych i Administracji z dnia 1 sierpnia 2001 r. w sprawie sposobu prowadzenia ewidencji grobów;</w:t>
      </w:r>
    </w:p>
    <w:p w14:paraId="1D2937D9" w14:textId="77777777" w:rsidR="006B0BFE" w:rsidRPr="00465DF1" w:rsidRDefault="006B0BFE" w:rsidP="006B0BFE">
      <w:pPr>
        <w:pStyle w:val="Akapitzlist"/>
        <w:numPr>
          <w:ilvl w:val="0"/>
          <w:numId w:val="22"/>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utrzymywanie w porządku oraz właściwym stanie technicznym dróg dojazdowych oraz wewnętrznych na terenie Cmentarza, dostępu do pól grzebalnych, urządzeń sanitarnych oraz wodno-kanalizacyjnych, a nadto zbieranie i wywóz nieczystości i śmieci;</w:t>
      </w:r>
    </w:p>
    <w:p w14:paraId="51503255" w14:textId="77777777" w:rsidR="006B0BFE" w:rsidRPr="00465DF1" w:rsidRDefault="006B0BFE" w:rsidP="006B0BFE">
      <w:pPr>
        <w:pStyle w:val="Akapitzlist"/>
        <w:numPr>
          <w:ilvl w:val="0"/>
          <w:numId w:val="22"/>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konserwacja budynków znajdujących się na terenie Cmentarza;</w:t>
      </w:r>
    </w:p>
    <w:p w14:paraId="0CA7D10E" w14:textId="77777777" w:rsidR="006B0BFE" w:rsidRPr="00465DF1" w:rsidRDefault="006B0BFE" w:rsidP="006B0BFE">
      <w:pPr>
        <w:pStyle w:val="Akapitzlist"/>
        <w:numPr>
          <w:ilvl w:val="0"/>
          <w:numId w:val="22"/>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wykonywanie wszelkich prac związanych z zagospodarowaniem i utrzymaniem Cmentarza, w tym przygotowanie kwater pod groby murowane</w:t>
      </w:r>
      <w:r w:rsidR="00CB0184" w:rsidRPr="00465DF1">
        <w:rPr>
          <w:rFonts w:ascii="Times New Roman" w:hAnsi="Times New Roman" w:cs="Times New Roman"/>
          <w:bCs/>
          <w:color w:val="000000" w:themeColor="text1"/>
        </w:rPr>
        <w:t xml:space="preserve">, </w:t>
      </w:r>
      <w:r w:rsidRPr="00465DF1">
        <w:rPr>
          <w:rFonts w:ascii="Times New Roman" w:hAnsi="Times New Roman" w:cs="Times New Roman"/>
          <w:bCs/>
          <w:color w:val="000000" w:themeColor="text1"/>
        </w:rPr>
        <w:t>ziemne</w:t>
      </w:r>
      <w:r w:rsidR="00CB0184" w:rsidRPr="00465DF1">
        <w:rPr>
          <w:rFonts w:ascii="Times New Roman" w:hAnsi="Times New Roman" w:cs="Times New Roman"/>
          <w:bCs/>
          <w:color w:val="000000" w:themeColor="text1"/>
        </w:rPr>
        <w:t xml:space="preserve"> i urnowe</w:t>
      </w:r>
      <w:r w:rsidRPr="00465DF1">
        <w:rPr>
          <w:rFonts w:ascii="Times New Roman" w:hAnsi="Times New Roman" w:cs="Times New Roman"/>
          <w:bCs/>
          <w:color w:val="000000" w:themeColor="text1"/>
        </w:rPr>
        <w:t xml:space="preserve"> zgodnie z planem zagospodarowania przestrzennego terenu.</w:t>
      </w:r>
    </w:p>
    <w:p w14:paraId="1D0BC853" w14:textId="77777777" w:rsidR="006B0BFE" w:rsidRPr="00465DF1" w:rsidRDefault="006B0BFE" w:rsidP="006B0BFE">
      <w:pPr>
        <w:pStyle w:val="Akapitzlist"/>
        <w:numPr>
          <w:ilvl w:val="0"/>
          <w:numId w:val="21"/>
        </w:numPr>
        <w:spacing w:after="0" w:line="360" w:lineRule="auto"/>
        <w:ind w:left="426" w:hanging="426"/>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Teren cmentarza objęty jest nadzorem przez Wojewódzki Urząd Mazowieckiego Wojewódzkiego Konserwatora Zabytków.</w:t>
      </w:r>
    </w:p>
    <w:p w14:paraId="6810E181" w14:textId="77777777" w:rsidR="006B0BFE" w:rsidRPr="00465DF1" w:rsidRDefault="006B0BFE" w:rsidP="006B0BFE">
      <w:pPr>
        <w:pStyle w:val="Style4"/>
        <w:widowControl/>
        <w:spacing w:line="360" w:lineRule="auto"/>
        <w:jc w:val="center"/>
        <w:rPr>
          <w:rStyle w:val="FontStyle19"/>
          <w:b w:val="0"/>
          <w:color w:val="000000" w:themeColor="text1"/>
          <w:sz w:val="22"/>
          <w:szCs w:val="22"/>
        </w:rPr>
      </w:pPr>
    </w:p>
    <w:p w14:paraId="6AA80B65"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§2</w:t>
      </w:r>
    </w:p>
    <w:p w14:paraId="4BCA135B" w14:textId="77777777" w:rsidR="006B0BFE" w:rsidRPr="00465DF1" w:rsidRDefault="006B0BFE" w:rsidP="006B0BFE">
      <w:pPr>
        <w:pStyle w:val="Akapitzlist"/>
        <w:numPr>
          <w:ilvl w:val="0"/>
          <w:numId w:val="23"/>
        </w:numPr>
        <w:spacing w:after="0" w:line="360" w:lineRule="auto"/>
        <w:ind w:left="426" w:hanging="425"/>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Na cmentarzu mogą znajdować się groby ziemne, groby murowane, groby rodzinne, katakumby, kolumbaria, groby urnowe.</w:t>
      </w:r>
    </w:p>
    <w:p w14:paraId="225578F4" w14:textId="77777777" w:rsidR="006B0BFE" w:rsidRPr="00465DF1" w:rsidRDefault="006B0BFE" w:rsidP="006B0BFE">
      <w:pPr>
        <w:pStyle w:val="Akapitzlist"/>
        <w:numPr>
          <w:ilvl w:val="0"/>
          <w:numId w:val="23"/>
        </w:numPr>
        <w:spacing w:after="0" w:line="360" w:lineRule="auto"/>
        <w:ind w:left="426" w:hanging="425"/>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Zgodnie z Rozporządzeniem Ministra Infrastruktury z dnia 7 marca 2008 r. w sprawie wymagań jakie muszą spełniać cmentarze, groby i inne miejsca pochówku zwłok i szczątków:</w:t>
      </w:r>
    </w:p>
    <w:p w14:paraId="440DFBE3" w14:textId="77777777" w:rsidR="006B0BFE" w:rsidRPr="00465DF1" w:rsidRDefault="006B0BFE" w:rsidP="006B0BFE">
      <w:pPr>
        <w:pStyle w:val="Akapitzlist"/>
        <w:numPr>
          <w:ilvl w:val="0"/>
          <w:numId w:val="24"/>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grób ziemny stanowi dół w ziemi, do którego składa się trumnę ze zwłokami lub urnę i zasypuje wydobytą z tego grobu ziemią;</w:t>
      </w:r>
    </w:p>
    <w:p w14:paraId="678505BC" w14:textId="77777777" w:rsidR="006B0BFE" w:rsidRPr="00465DF1" w:rsidRDefault="006B0BFE" w:rsidP="006B0BFE">
      <w:pPr>
        <w:pStyle w:val="Akapitzlist"/>
        <w:numPr>
          <w:ilvl w:val="0"/>
          <w:numId w:val="24"/>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grób murowany stanowi dół, w którym boki są murowane do poziomu gruntu, do którego składa się trumnę ze zwłokami lub urnę, nad którymi wykonane jest sklepienie;</w:t>
      </w:r>
    </w:p>
    <w:p w14:paraId="7539E811" w14:textId="77777777" w:rsidR="006B0BFE" w:rsidRPr="00465DF1" w:rsidRDefault="006B0BFE" w:rsidP="006B0BFE">
      <w:pPr>
        <w:pStyle w:val="Akapitzlist"/>
        <w:numPr>
          <w:ilvl w:val="0"/>
          <w:numId w:val="24"/>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grób rodzinny stanowi grób przeznaczony do składania dwóch lub więcej trumien ze zwłokami lub urn;</w:t>
      </w:r>
    </w:p>
    <w:p w14:paraId="4988CE29" w14:textId="77777777" w:rsidR="006B0BFE" w:rsidRPr="00465DF1" w:rsidRDefault="006B0BFE" w:rsidP="006B0BFE">
      <w:pPr>
        <w:pStyle w:val="Akapitzlist"/>
        <w:numPr>
          <w:ilvl w:val="0"/>
          <w:numId w:val="24"/>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lastRenderedPageBreak/>
        <w:t>katakumby stanowią pomieszczenie z niszami w ścianie, przeznaczone do pochówku zwłok;</w:t>
      </w:r>
    </w:p>
    <w:p w14:paraId="2059C9A5" w14:textId="77777777" w:rsidR="006B0BFE" w:rsidRPr="00465DF1" w:rsidRDefault="006B0BFE" w:rsidP="006B0BFE">
      <w:pPr>
        <w:pStyle w:val="Akapitzlist"/>
        <w:numPr>
          <w:ilvl w:val="0"/>
          <w:numId w:val="24"/>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kolumbarium stanowi budowlę z niszami przeznaczonymi do składania urn;</w:t>
      </w:r>
    </w:p>
    <w:p w14:paraId="2F99951C" w14:textId="77777777" w:rsidR="006B0BFE" w:rsidRPr="00465DF1" w:rsidRDefault="006B0BFE" w:rsidP="006B0BFE">
      <w:pPr>
        <w:pStyle w:val="Akapitzlist"/>
        <w:numPr>
          <w:ilvl w:val="0"/>
          <w:numId w:val="24"/>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grób urnowy stanowi grób przeznaczony do składania urn z prochami zmarłych;</w:t>
      </w:r>
    </w:p>
    <w:p w14:paraId="31FA28AB" w14:textId="77777777" w:rsidR="006B0BFE" w:rsidRPr="00465DF1" w:rsidRDefault="006B0BFE" w:rsidP="006B0BFE">
      <w:pPr>
        <w:pStyle w:val="Akapitzlist"/>
        <w:numPr>
          <w:ilvl w:val="0"/>
          <w:numId w:val="24"/>
        </w:numPr>
        <w:spacing w:after="0" w:line="360" w:lineRule="auto"/>
        <w:ind w:left="993"/>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miejsce grzebalne to miejsce wyznaczone przez Zarządcę cmentarza do urządzenia grobu.</w:t>
      </w:r>
    </w:p>
    <w:p w14:paraId="64F6E543" w14:textId="77777777" w:rsidR="006B0BFE" w:rsidRPr="00465DF1" w:rsidRDefault="006B0BFE" w:rsidP="006B0BFE">
      <w:pPr>
        <w:pStyle w:val="Akapitzlist"/>
        <w:numPr>
          <w:ilvl w:val="0"/>
          <w:numId w:val="23"/>
        </w:numPr>
        <w:spacing w:after="0" w:line="360" w:lineRule="auto"/>
        <w:ind w:left="426" w:hanging="425"/>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Przez usługi pogrzebowe rozumie się transport zwłok z miejsca zgonu do miejsca przechowywania, przewóz zwłok w kraju i zagranicą, przechowywanie zwłok do dnia pogrzebu, transport zwłok z miejsca przechowywania do kaplicy cmentarnej, sprzedaż akcesoriów pogrzebowych.</w:t>
      </w:r>
    </w:p>
    <w:p w14:paraId="6EC61D91" w14:textId="77777777" w:rsidR="006B0BFE" w:rsidRPr="00465DF1" w:rsidRDefault="006B0BFE" w:rsidP="006B0BFE">
      <w:pPr>
        <w:pStyle w:val="Akapitzlist"/>
        <w:numPr>
          <w:ilvl w:val="0"/>
          <w:numId w:val="23"/>
        </w:numPr>
        <w:spacing w:after="0" w:line="360" w:lineRule="auto"/>
        <w:ind w:left="426" w:hanging="425"/>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Pozostałe czynności związane z pogrzebem mają charakter religijny i stanowią posługę duszpasterską.</w:t>
      </w:r>
    </w:p>
    <w:p w14:paraId="416948E6" w14:textId="77777777" w:rsidR="006B0BFE" w:rsidRPr="00465DF1" w:rsidRDefault="006B0BFE" w:rsidP="006B0BFE">
      <w:pPr>
        <w:pStyle w:val="Akapitzlist"/>
        <w:numPr>
          <w:ilvl w:val="0"/>
          <w:numId w:val="23"/>
        </w:numPr>
        <w:spacing w:after="0" w:line="360" w:lineRule="auto"/>
        <w:ind w:left="426" w:hanging="425"/>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Przez usługi kamieniarskie rozumie się wykonywanie wszelkich czynności związanych z budową, rozbiórką, montażem, demontażem lub naprawą nagrobka.</w:t>
      </w:r>
    </w:p>
    <w:p w14:paraId="7F1E77E4" w14:textId="77777777" w:rsidR="006B0BFE" w:rsidRPr="00465DF1" w:rsidRDefault="006B0BFE" w:rsidP="006B0BFE">
      <w:pPr>
        <w:pStyle w:val="Style4"/>
        <w:widowControl/>
        <w:spacing w:before="14" w:line="360" w:lineRule="auto"/>
        <w:jc w:val="center"/>
        <w:rPr>
          <w:rStyle w:val="FontStyle19"/>
          <w:b w:val="0"/>
          <w:color w:val="000000" w:themeColor="text1"/>
          <w:sz w:val="22"/>
          <w:szCs w:val="22"/>
        </w:rPr>
      </w:pPr>
    </w:p>
    <w:p w14:paraId="4EEA6BF3" w14:textId="77777777" w:rsidR="006B0BFE" w:rsidRPr="00465DF1" w:rsidRDefault="006B0BFE" w:rsidP="006B0BFE">
      <w:pPr>
        <w:pStyle w:val="Style4"/>
        <w:widowControl/>
        <w:spacing w:before="14" w:line="360" w:lineRule="auto"/>
        <w:rPr>
          <w:rStyle w:val="FontStyle19"/>
          <w:b w:val="0"/>
          <w:color w:val="000000" w:themeColor="text1"/>
          <w:sz w:val="22"/>
          <w:szCs w:val="22"/>
        </w:rPr>
      </w:pPr>
    </w:p>
    <w:p w14:paraId="123C2884" w14:textId="77777777" w:rsidR="006B0BFE" w:rsidRPr="00465DF1" w:rsidRDefault="006B0BFE" w:rsidP="006B0BFE">
      <w:pPr>
        <w:pStyle w:val="Style4"/>
        <w:widowControl/>
        <w:spacing w:before="14" w:line="360" w:lineRule="auto"/>
        <w:jc w:val="center"/>
        <w:rPr>
          <w:rStyle w:val="FontStyle19"/>
          <w:b w:val="0"/>
          <w:color w:val="000000" w:themeColor="text1"/>
          <w:sz w:val="22"/>
          <w:szCs w:val="22"/>
        </w:rPr>
      </w:pPr>
      <w:r w:rsidRPr="00465DF1">
        <w:rPr>
          <w:rStyle w:val="FontStyle19"/>
          <w:b w:val="0"/>
          <w:color w:val="000000" w:themeColor="text1"/>
          <w:sz w:val="22"/>
          <w:szCs w:val="22"/>
        </w:rPr>
        <w:t>Rozdział II</w:t>
      </w:r>
    </w:p>
    <w:p w14:paraId="28EAFE43" w14:textId="77777777" w:rsidR="006B0BFE" w:rsidRPr="00465DF1" w:rsidRDefault="006B0BFE" w:rsidP="006B0BFE">
      <w:pPr>
        <w:pStyle w:val="Style4"/>
        <w:widowControl/>
        <w:spacing w:before="14" w:line="360" w:lineRule="auto"/>
        <w:jc w:val="center"/>
        <w:rPr>
          <w:rStyle w:val="FontStyle18"/>
          <w:bCs/>
          <w:color w:val="000000" w:themeColor="text1"/>
          <w:sz w:val="22"/>
          <w:szCs w:val="22"/>
        </w:rPr>
      </w:pPr>
      <w:r w:rsidRPr="00465DF1">
        <w:rPr>
          <w:rStyle w:val="FontStyle18"/>
          <w:bCs/>
          <w:color w:val="000000" w:themeColor="text1"/>
          <w:sz w:val="22"/>
          <w:szCs w:val="22"/>
        </w:rPr>
        <w:t>Zarząd Cmentarza</w:t>
      </w:r>
    </w:p>
    <w:p w14:paraId="5A290D8E" w14:textId="77777777" w:rsidR="006B0BFE" w:rsidRPr="00465DF1" w:rsidRDefault="006B0BFE" w:rsidP="006B0BFE">
      <w:pPr>
        <w:pStyle w:val="Style4"/>
        <w:widowControl/>
        <w:spacing w:before="14" w:line="360" w:lineRule="auto"/>
        <w:jc w:val="center"/>
        <w:rPr>
          <w:rStyle w:val="FontStyle19"/>
          <w:b w:val="0"/>
          <w:color w:val="000000" w:themeColor="text1"/>
          <w:sz w:val="22"/>
          <w:szCs w:val="22"/>
        </w:rPr>
      </w:pPr>
      <w:r w:rsidRPr="00465DF1">
        <w:rPr>
          <w:rStyle w:val="FontStyle19"/>
          <w:b w:val="0"/>
          <w:color w:val="000000" w:themeColor="text1"/>
          <w:sz w:val="22"/>
          <w:szCs w:val="22"/>
        </w:rPr>
        <w:t>§3</w:t>
      </w:r>
    </w:p>
    <w:p w14:paraId="73F9E9C8" w14:textId="77777777" w:rsidR="006B0BFE" w:rsidRPr="00465DF1" w:rsidRDefault="006B0BFE" w:rsidP="006B0BFE">
      <w:pPr>
        <w:pStyle w:val="Style5"/>
        <w:widowControl/>
        <w:spacing w:before="158" w:line="360" w:lineRule="auto"/>
        <w:ind w:left="426" w:hanging="426"/>
        <w:rPr>
          <w:rStyle w:val="FontStyle18"/>
          <w:bCs/>
          <w:color w:val="000000" w:themeColor="text1"/>
          <w:sz w:val="22"/>
          <w:szCs w:val="22"/>
        </w:rPr>
      </w:pPr>
      <w:r w:rsidRPr="00465DF1">
        <w:rPr>
          <w:rStyle w:val="FontStyle18"/>
          <w:bCs/>
          <w:color w:val="000000" w:themeColor="text1"/>
          <w:spacing w:val="40"/>
          <w:sz w:val="22"/>
          <w:szCs w:val="22"/>
        </w:rPr>
        <w:t>1.</w:t>
      </w:r>
      <w:r w:rsidRPr="00465DF1">
        <w:rPr>
          <w:rStyle w:val="FontStyle18"/>
          <w:bCs/>
          <w:color w:val="000000" w:themeColor="text1"/>
          <w:sz w:val="22"/>
          <w:szCs w:val="22"/>
        </w:rPr>
        <w:t xml:space="preserve">  </w:t>
      </w:r>
      <w:r w:rsidRPr="00465DF1">
        <w:rPr>
          <w:rFonts w:ascii="Times New Roman" w:hAnsi="Times New Roman"/>
          <w:bCs/>
          <w:color w:val="000000" w:themeColor="text1"/>
          <w:sz w:val="22"/>
          <w:szCs w:val="22"/>
        </w:rPr>
        <w:t xml:space="preserve">Zarząd Cmentarza </w:t>
      </w:r>
      <w:r w:rsidRPr="00465DF1">
        <w:rPr>
          <w:rStyle w:val="FontStyle18"/>
          <w:bCs/>
          <w:color w:val="000000" w:themeColor="text1"/>
          <w:sz w:val="22"/>
          <w:szCs w:val="22"/>
        </w:rPr>
        <w:t>jest sprawowany przez Dyrektora Zarządu Cmentarza Powązkowskiego                     w Warszawie, który jest upoważniony przez prawo kościelne i państwowe do wszelkich czynności prawnych i faktycznych związanych z funkcjonowaniem cmentarza, w szczególności do:</w:t>
      </w:r>
    </w:p>
    <w:p w14:paraId="558A9EC2" w14:textId="7688F3AF" w:rsidR="006B0BFE" w:rsidRPr="00465DF1" w:rsidRDefault="006B0BFE" w:rsidP="006B0BFE">
      <w:pPr>
        <w:pStyle w:val="Style6"/>
        <w:widowControl/>
        <w:numPr>
          <w:ilvl w:val="0"/>
          <w:numId w:val="5"/>
        </w:numPr>
        <w:tabs>
          <w:tab w:val="left" w:pos="734"/>
        </w:tabs>
        <w:spacing w:line="360" w:lineRule="auto"/>
        <w:ind w:left="993" w:hanging="284"/>
        <w:rPr>
          <w:rStyle w:val="FontStyle18"/>
          <w:bCs/>
          <w:color w:val="000000" w:themeColor="text1"/>
          <w:sz w:val="22"/>
          <w:szCs w:val="22"/>
        </w:rPr>
      </w:pPr>
      <w:r w:rsidRPr="00465DF1">
        <w:rPr>
          <w:rStyle w:val="FontStyle18"/>
          <w:bCs/>
          <w:color w:val="000000" w:themeColor="text1"/>
          <w:sz w:val="22"/>
          <w:szCs w:val="22"/>
        </w:rPr>
        <w:t>zawierania umów o ustanawianie „Prawa do grob</w:t>
      </w:r>
      <w:r w:rsidR="00A87402">
        <w:rPr>
          <w:rStyle w:val="FontStyle18"/>
          <w:bCs/>
          <w:color w:val="000000" w:themeColor="text1"/>
          <w:sz w:val="22"/>
          <w:szCs w:val="22"/>
        </w:rPr>
        <w:t>u</w:t>
      </w:r>
      <w:r w:rsidRPr="00465DF1">
        <w:rPr>
          <w:rStyle w:val="FontStyle18"/>
          <w:bCs/>
          <w:color w:val="000000" w:themeColor="text1"/>
          <w:sz w:val="22"/>
          <w:szCs w:val="22"/>
        </w:rPr>
        <w:t>"</w:t>
      </w:r>
    </w:p>
    <w:p w14:paraId="41F9511E" w14:textId="5097AB65" w:rsidR="006B0BFE" w:rsidRPr="00465DF1" w:rsidRDefault="006B0BFE" w:rsidP="006B0BFE">
      <w:pPr>
        <w:pStyle w:val="Style6"/>
        <w:widowControl/>
        <w:numPr>
          <w:ilvl w:val="0"/>
          <w:numId w:val="5"/>
        </w:numPr>
        <w:tabs>
          <w:tab w:val="left" w:pos="734"/>
        </w:tabs>
        <w:spacing w:before="77" w:line="360" w:lineRule="auto"/>
        <w:ind w:left="993" w:hanging="284"/>
        <w:rPr>
          <w:rStyle w:val="FontStyle18"/>
          <w:bCs/>
          <w:color w:val="000000" w:themeColor="text1"/>
          <w:sz w:val="22"/>
          <w:szCs w:val="22"/>
        </w:rPr>
      </w:pPr>
      <w:r w:rsidRPr="00465DF1">
        <w:rPr>
          <w:rStyle w:val="FontStyle18"/>
          <w:bCs/>
          <w:color w:val="000000" w:themeColor="text1"/>
          <w:sz w:val="22"/>
          <w:szCs w:val="22"/>
        </w:rPr>
        <w:t xml:space="preserve">potwierdzania kto jest aktualnie wpisany jako </w:t>
      </w:r>
      <w:r w:rsidR="00A87402">
        <w:rPr>
          <w:rStyle w:val="FontStyle18"/>
          <w:bCs/>
          <w:color w:val="000000" w:themeColor="text1"/>
          <w:sz w:val="22"/>
          <w:szCs w:val="22"/>
        </w:rPr>
        <w:t>osoba</w:t>
      </w:r>
      <w:r w:rsidR="005C70FC">
        <w:rPr>
          <w:rStyle w:val="FontStyle18"/>
          <w:bCs/>
          <w:color w:val="000000" w:themeColor="text1"/>
          <w:sz w:val="22"/>
          <w:szCs w:val="22"/>
        </w:rPr>
        <w:t>,</w:t>
      </w:r>
      <w:r w:rsidR="00A87402">
        <w:rPr>
          <w:rStyle w:val="FontStyle18"/>
          <w:bCs/>
          <w:color w:val="000000" w:themeColor="text1"/>
          <w:sz w:val="22"/>
          <w:szCs w:val="22"/>
        </w:rPr>
        <w:t xml:space="preserve"> na którą grób jest zarejestrowany.</w:t>
      </w:r>
    </w:p>
    <w:p w14:paraId="14A9C12B" w14:textId="77777777" w:rsidR="006B0BFE" w:rsidRPr="00465DF1" w:rsidRDefault="006B0BFE" w:rsidP="006B0BFE">
      <w:pPr>
        <w:pStyle w:val="Style6"/>
        <w:widowControl/>
        <w:numPr>
          <w:ilvl w:val="0"/>
          <w:numId w:val="6"/>
        </w:numPr>
        <w:tabs>
          <w:tab w:val="left" w:pos="734"/>
        </w:tabs>
        <w:spacing w:line="360" w:lineRule="auto"/>
        <w:ind w:left="993" w:hanging="284"/>
        <w:rPr>
          <w:rStyle w:val="FontStyle18"/>
          <w:bCs/>
          <w:color w:val="000000" w:themeColor="text1"/>
          <w:sz w:val="22"/>
          <w:szCs w:val="22"/>
        </w:rPr>
      </w:pPr>
      <w:r w:rsidRPr="00465DF1">
        <w:rPr>
          <w:rStyle w:val="FontStyle18"/>
          <w:bCs/>
          <w:color w:val="000000" w:themeColor="text1"/>
          <w:sz w:val="22"/>
          <w:szCs w:val="22"/>
        </w:rPr>
        <w:t>wydawania pisemnej zgody na pochowanie/dochowanie, ekshumację zwłok i inne czynności po przedstawieniu koniecznych zezwoleń innych władz.</w:t>
      </w:r>
    </w:p>
    <w:p w14:paraId="4F645D38" w14:textId="77777777" w:rsidR="006B0BFE" w:rsidRPr="00465DF1" w:rsidRDefault="006B0BFE" w:rsidP="006B0BFE">
      <w:pPr>
        <w:pStyle w:val="Style6"/>
        <w:widowControl/>
        <w:tabs>
          <w:tab w:val="left" w:pos="284"/>
        </w:tabs>
        <w:spacing w:before="43" w:line="360" w:lineRule="auto"/>
        <w:ind w:left="993" w:hanging="284"/>
        <w:rPr>
          <w:rStyle w:val="FontStyle18"/>
          <w:bCs/>
          <w:color w:val="000000" w:themeColor="text1"/>
          <w:sz w:val="22"/>
          <w:szCs w:val="22"/>
        </w:rPr>
      </w:pPr>
      <w:r w:rsidRPr="00465DF1">
        <w:rPr>
          <w:rStyle w:val="FontStyle18"/>
          <w:bCs/>
          <w:color w:val="000000" w:themeColor="text1"/>
          <w:sz w:val="22"/>
          <w:szCs w:val="22"/>
        </w:rPr>
        <w:t>d)</w:t>
      </w:r>
      <w:r w:rsidRPr="00465DF1">
        <w:rPr>
          <w:rStyle w:val="FontStyle18"/>
          <w:bCs/>
          <w:color w:val="000000" w:themeColor="text1"/>
          <w:sz w:val="22"/>
          <w:szCs w:val="22"/>
        </w:rPr>
        <w:tab/>
        <w:t>wydawania pisemnej zgody na prowadzenie robót ziemnych, budowlanych, kamieniarskich (budowy, przebudowy, remonty grobów oraz nagrobków, wykładanie kostką lub innymi materiałami otoczenia i przejść pomiędzy grobami), sadzenia lub usuwania drzew i krzewów, ustawiania przedmiotów i urządzeń trwale związanych z gruntem (np. ławek). Na wszystkie wymienione wyżej prace pozwolenie wydaje Mazowiecki Wojewódzki Konserwator Zabytków.</w:t>
      </w:r>
    </w:p>
    <w:p w14:paraId="58591BF0" w14:textId="36399B59" w:rsidR="006B0BFE" w:rsidRPr="00465DF1" w:rsidRDefault="006B0BFE" w:rsidP="006B0BFE">
      <w:pPr>
        <w:pStyle w:val="Style6"/>
        <w:widowControl/>
        <w:numPr>
          <w:ilvl w:val="0"/>
          <w:numId w:val="7"/>
        </w:numPr>
        <w:tabs>
          <w:tab w:val="left" w:pos="662"/>
        </w:tabs>
        <w:spacing w:before="5" w:line="360" w:lineRule="auto"/>
        <w:ind w:left="993" w:hanging="284"/>
        <w:rPr>
          <w:rStyle w:val="FontStyle18"/>
          <w:bCs/>
          <w:color w:val="000000" w:themeColor="text1"/>
          <w:sz w:val="22"/>
          <w:szCs w:val="22"/>
        </w:rPr>
      </w:pPr>
      <w:r w:rsidRPr="00465DF1">
        <w:rPr>
          <w:rStyle w:val="FontStyle18"/>
          <w:bCs/>
          <w:color w:val="000000" w:themeColor="text1"/>
          <w:sz w:val="22"/>
          <w:szCs w:val="22"/>
        </w:rPr>
        <w:t xml:space="preserve">dokonywania odpowiednich czynności w celu przywracania stanu poprzedniego, w razie stwierdzenia samowolnych zmian w zakresie określonym w pkt. </w:t>
      </w:r>
      <w:proofErr w:type="gramStart"/>
      <w:r w:rsidRPr="00465DF1">
        <w:rPr>
          <w:rStyle w:val="FontStyle18"/>
          <w:bCs/>
          <w:color w:val="000000" w:themeColor="text1"/>
          <w:sz w:val="22"/>
          <w:szCs w:val="22"/>
        </w:rPr>
        <w:t>d,</w:t>
      </w:r>
      <w:proofErr w:type="gramEnd"/>
      <w:r w:rsidRPr="00465DF1">
        <w:rPr>
          <w:rStyle w:val="FontStyle18"/>
          <w:bCs/>
          <w:color w:val="000000" w:themeColor="text1"/>
          <w:sz w:val="22"/>
          <w:szCs w:val="22"/>
        </w:rPr>
        <w:t xml:space="preserve"> oraz zmian naruszających sakralny charakter i powagę cmentarza. </w:t>
      </w:r>
    </w:p>
    <w:p w14:paraId="6D91A3EC" w14:textId="77777777" w:rsidR="006B0BFE" w:rsidRPr="00465DF1" w:rsidRDefault="006B0BFE" w:rsidP="006B0BFE">
      <w:pPr>
        <w:pStyle w:val="Style6"/>
        <w:widowControl/>
        <w:numPr>
          <w:ilvl w:val="0"/>
          <w:numId w:val="8"/>
        </w:numPr>
        <w:tabs>
          <w:tab w:val="left" w:pos="662"/>
        </w:tabs>
        <w:spacing w:line="360" w:lineRule="auto"/>
        <w:ind w:left="993" w:hanging="284"/>
        <w:jc w:val="left"/>
        <w:rPr>
          <w:rStyle w:val="FontStyle18"/>
          <w:bCs/>
          <w:color w:val="000000" w:themeColor="text1"/>
          <w:sz w:val="22"/>
          <w:szCs w:val="22"/>
        </w:rPr>
      </w:pPr>
      <w:r w:rsidRPr="00465DF1">
        <w:rPr>
          <w:rStyle w:val="FontStyle18"/>
          <w:bCs/>
          <w:color w:val="000000" w:themeColor="text1"/>
          <w:sz w:val="22"/>
          <w:szCs w:val="22"/>
        </w:rPr>
        <w:t>ustalania i pobierania opłat cmentarnych.</w:t>
      </w:r>
    </w:p>
    <w:p w14:paraId="074A777E" w14:textId="77777777" w:rsidR="006B0BFE" w:rsidRPr="00465DF1" w:rsidRDefault="006B0BFE" w:rsidP="006B0BFE">
      <w:pPr>
        <w:pStyle w:val="Style7"/>
        <w:widowControl/>
        <w:spacing w:line="360" w:lineRule="auto"/>
        <w:ind w:left="426" w:hanging="426"/>
        <w:jc w:val="left"/>
        <w:rPr>
          <w:rStyle w:val="FontStyle18"/>
          <w:bCs/>
          <w:color w:val="000000" w:themeColor="text1"/>
          <w:sz w:val="22"/>
          <w:szCs w:val="22"/>
        </w:rPr>
      </w:pPr>
      <w:r w:rsidRPr="00465DF1">
        <w:rPr>
          <w:rStyle w:val="FontStyle18"/>
          <w:bCs/>
          <w:color w:val="000000" w:themeColor="text1"/>
          <w:sz w:val="22"/>
          <w:szCs w:val="22"/>
        </w:rPr>
        <w:t>2.      Dyrektor Zarządu Cmentarza:</w:t>
      </w:r>
    </w:p>
    <w:p w14:paraId="4ED6DFD5" w14:textId="77777777" w:rsidR="006B0BFE" w:rsidRPr="00465DF1" w:rsidRDefault="006B0BFE" w:rsidP="006B0BFE">
      <w:pPr>
        <w:pStyle w:val="Style8"/>
        <w:widowControl/>
        <w:numPr>
          <w:ilvl w:val="0"/>
          <w:numId w:val="9"/>
        </w:numPr>
        <w:spacing w:line="360" w:lineRule="auto"/>
        <w:ind w:left="993" w:hanging="254"/>
        <w:jc w:val="both"/>
        <w:rPr>
          <w:rStyle w:val="FontStyle18"/>
          <w:bCs/>
          <w:color w:val="000000" w:themeColor="text1"/>
          <w:sz w:val="22"/>
          <w:szCs w:val="22"/>
        </w:rPr>
      </w:pPr>
      <w:r w:rsidRPr="00465DF1">
        <w:rPr>
          <w:rStyle w:val="FontStyle18"/>
          <w:bCs/>
          <w:color w:val="000000" w:themeColor="text1"/>
          <w:sz w:val="22"/>
          <w:szCs w:val="22"/>
        </w:rPr>
        <w:t>prowadzi Księgę Zmarłych, pochowanych na Cmentarzu,</w:t>
      </w:r>
    </w:p>
    <w:p w14:paraId="5AFD4292" w14:textId="77777777" w:rsidR="00A87402" w:rsidRDefault="006B0BFE" w:rsidP="00A87402">
      <w:pPr>
        <w:pStyle w:val="Style8"/>
        <w:widowControl/>
        <w:numPr>
          <w:ilvl w:val="0"/>
          <w:numId w:val="9"/>
        </w:numPr>
        <w:spacing w:line="360" w:lineRule="auto"/>
        <w:ind w:left="993" w:hanging="254"/>
        <w:jc w:val="both"/>
        <w:rPr>
          <w:rStyle w:val="FontStyle18"/>
          <w:bCs/>
          <w:color w:val="000000" w:themeColor="text1"/>
          <w:sz w:val="22"/>
          <w:szCs w:val="22"/>
        </w:rPr>
      </w:pPr>
      <w:r w:rsidRPr="00465DF1">
        <w:rPr>
          <w:rStyle w:val="FontStyle18"/>
          <w:bCs/>
          <w:color w:val="000000" w:themeColor="text1"/>
          <w:sz w:val="22"/>
          <w:szCs w:val="22"/>
        </w:rPr>
        <w:lastRenderedPageBreak/>
        <w:t>prowadzi ewidencję grobów i określa sposób ich jednoznacznego oznaczania poprzez nadawanie numerów złożonych z numeru kwatery i numeru kolejnego wewnątrz kwatery,</w:t>
      </w:r>
    </w:p>
    <w:p w14:paraId="05D27708" w14:textId="7EFD6AF5" w:rsidR="006B0BFE" w:rsidRPr="00A87402" w:rsidRDefault="006B0BFE" w:rsidP="00A87402">
      <w:pPr>
        <w:pStyle w:val="Style8"/>
        <w:widowControl/>
        <w:numPr>
          <w:ilvl w:val="0"/>
          <w:numId w:val="9"/>
        </w:numPr>
        <w:spacing w:line="360" w:lineRule="auto"/>
        <w:ind w:left="993" w:hanging="254"/>
        <w:jc w:val="both"/>
        <w:rPr>
          <w:rStyle w:val="FontStyle18"/>
          <w:bCs/>
          <w:color w:val="000000" w:themeColor="text1"/>
          <w:sz w:val="22"/>
          <w:szCs w:val="22"/>
        </w:rPr>
      </w:pPr>
      <w:r w:rsidRPr="00A87402">
        <w:rPr>
          <w:rStyle w:val="FontStyle18"/>
          <w:bCs/>
          <w:color w:val="000000" w:themeColor="text1"/>
          <w:sz w:val="22"/>
          <w:szCs w:val="22"/>
        </w:rPr>
        <w:t>po konsultacji z Kurią ustala wysokość opłat cmentarnych,</w:t>
      </w:r>
    </w:p>
    <w:p w14:paraId="762D0FB2" w14:textId="77777777" w:rsidR="006B0BFE" w:rsidRPr="00465DF1" w:rsidRDefault="006B0BFE" w:rsidP="006B0BFE">
      <w:pPr>
        <w:pStyle w:val="Style8"/>
        <w:widowControl/>
        <w:numPr>
          <w:ilvl w:val="0"/>
          <w:numId w:val="9"/>
        </w:numPr>
        <w:spacing w:line="360" w:lineRule="auto"/>
        <w:ind w:left="993" w:hanging="254"/>
        <w:jc w:val="both"/>
        <w:rPr>
          <w:rStyle w:val="FontStyle18"/>
          <w:bCs/>
          <w:color w:val="000000" w:themeColor="text1"/>
          <w:sz w:val="22"/>
          <w:szCs w:val="22"/>
        </w:rPr>
      </w:pPr>
      <w:r w:rsidRPr="00465DF1">
        <w:rPr>
          <w:rStyle w:val="FontStyle18"/>
          <w:bCs/>
          <w:color w:val="000000" w:themeColor="text1"/>
          <w:sz w:val="22"/>
          <w:szCs w:val="22"/>
        </w:rPr>
        <w:t>pobiera opłaty,</w:t>
      </w:r>
    </w:p>
    <w:p w14:paraId="39C01CCC" w14:textId="05E7673F" w:rsidR="006B0BFE" w:rsidRPr="00465DF1" w:rsidRDefault="006B0BFE" w:rsidP="006B0BFE">
      <w:pPr>
        <w:pStyle w:val="Style8"/>
        <w:widowControl/>
        <w:numPr>
          <w:ilvl w:val="0"/>
          <w:numId w:val="9"/>
        </w:numPr>
        <w:spacing w:line="360" w:lineRule="auto"/>
        <w:ind w:left="993" w:hanging="254"/>
        <w:jc w:val="both"/>
        <w:rPr>
          <w:rStyle w:val="FontStyle18"/>
          <w:bCs/>
          <w:color w:val="000000" w:themeColor="text1"/>
          <w:sz w:val="22"/>
          <w:szCs w:val="22"/>
        </w:rPr>
      </w:pPr>
      <w:r w:rsidRPr="00465DF1">
        <w:rPr>
          <w:rStyle w:val="FontStyle18"/>
          <w:bCs/>
          <w:color w:val="000000" w:themeColor="text1"/>
          <w:sz w:val="22"/>
          <w:szCs w:val="22"/>
        </w:rPr>
        <w:t xml:space="preserve">opłaca ubezpieczenie cmentarza z tytułu odpowiedzialności cywilnej za szkody poniesione przez osoby trzecie na terenie cmentarza oraz za szkody w postaci dewastacji mienia wspólnego, Ubezpieczenie poszczególnych nagrobków leży w gestii </w:t>
      </w:r>
      <w:r w:rsidR="00F00EBB">
        <w:rPr>
          <w:rStyle w:val="FontStyle18"/>
          <w:bCs/>
          <w:color w:val="000000" w:themeColor="text1"/>
          <w:sz w:val="22"/>
          <w:szCs w:val="22"/>
        </w:rPr>
        <w:t>osób uprawnionych</w:t>
      </w:r>
      <w:r w:rsidRPr="00465DF1">
        <w:rPr>
          <w:rStyle w:val="FontStyle18"/>
          <w:bCs/>
          <w:color w:val="000000" w:themeColor="text1"/>
          <w:sz w:val="22"/>
          <w:szCs w:val="22"/>
        </w:rPr>
        <w:t>, którzy ponoszą odpowiedzialność za szkody powstałe na skutek nienależytego stanu nagrobków lub terenu wokół nagrobka,</w:t>
      </w:r>
    </w:p>
    <w:p w14:paraId="1A1D7EC6" w14:textId="12A28CAA" w:rsidR="006B0BFE" w:rsidRPr="00465DF1" w:rsidRDefault="006B0BFE" w:rsidP="006B0BFE">
      <w:pPr>
        <w:pStyle w:val="Style8"/>
        <w:widowControl/>
        <w:numPr>
          <w:ilvl w:val="0"/>
          <w:numId w:val="9"/>
        </w:numPr>
        <w:spacing w:line="360" w:lineRule="auto"/>
        <w:ind w:left="993" w:hanging="254"/>
        <w:jc w:val="both"/>
        <w:rPr>
          <w:rStyle w:val="FontStyle18"/>
          <w:bCs/>
          <w:color w:val="000000" w:themeColor="text1"/>
          <w:sz w:val="22"/>
          <w:szCs w:val="22"/>
        </w:rPr>
      </w:pPr>
      <w:r w:rsidRPr="00465DF1">
        <w:rPr>
          <w:rStyle w:val="FontStyle18"/>
          <w:bCs/>
          <w:color w:val="000000" w:themeColor="text1"/>
          <w:sz w:val="22"/>
          <w:szCs w:val="22"/>
        </w:rPr>
        <w:t xml:space="preserve">Ksiądz Dyrektor nie rozstrzyga sporów pomiędzy członkami rodziny zmarłego. Rodzina musi sama określić kogo ustanawia </w:t>
      </w:r>
      <w:r w:rsidR="00F00EBB">
        <w:rPr>
          <w:rStyle w:val="FontStyle18"/>
          <w:bCs/>
          <w:color w:val="000000" w:themeColor="text1"/>
          <w:sz w:val="22"/>
          <w:szCs w:val="22"/>
        </w:rPr>
        <w:t>osobą odpowiedzialną do kontaktów z Zarządem Cmentarza,</w:t>
      </w:r>
      <w:r w:rsidRPr="00465DF1">
        <w:rPr>
          <w:rStyle w:val="FontStyle18"/>
          <w:bCs/>
          <w:color w:val="000000" w:themeColor="text1"/>
          <w:sz w:val="22"/>
          <w:szCs w:val="22"/>
        </w:rPr>
        <w:t xml:space="preserve"> któr</w:t>
      </w:r>
      <w:r w:rsidR="00F00EBB">
        <w:rPr>
          <w:rStyle w:val="FontStyle18"/>
          <w:bCs/>
          <w:color w:val="000000" w:themeColor="text1"/>
          <w:sz w:val="22"/>
          <w:szCs w:val="22"/>
        </w:rPr>
        <w:t>a</w:t>
      </w:r>
      <w:r w:rsidRPr="00465DF1">
        <w:rPr>
          <w:rStyle w:val="FontStyle18"/>
          <w:bCs/>
          <w:color w:val="000000" w:themeColor="text1"/>
          <w:sz w:val="22"/>
          <w:szCs w:val="22"/>
        </w:rPr>
        <w:t xml:space="preserve"> będzie wnosił</w:t>
      </w:r>
      <w:r w:rsidR="00F00EBB">
        <w:rPr>
          <w:rStyle w:val="FontStyle18"/>
          <w:bCs/>
          <w:color w:val="000000" w:themeColor="text1"/>
          <w:sz w:val="22"/>
          <w:szCs w:val="22"/>
        </w:rPr>
        <w:t>a</w:t>
      </w:r>
      <w:r w:rsidRPr="00465DF1">
        <w:rPr>
          <w:rStyle w:val="FontStyle18"/>
          <w:bCs/>
          <w:color w:val="000000" w:themeColor="text1"/>
          <w:sz w:val="22"/>
          <w:szCs w:val="22"/>
        </w:rPr>
        <w:t xml:space="preserve"> opłaty, ustanowione regulaminem Cmentarza. Brak porozumienia rodziny daje uprawnienie Księdzu Dyrektorowi do zamknięcia grobu czasowo lub na stałe.</w:t>
      </w:r>
    </w:p>
    <w:p w14:paraId="78954266" w14:textId="77777777" w:rsidR="006B0BFE" w:rsidRPr="00465DF1" w:rsidRDefault="006B0BFE" w:rsidP="006B0BFE">
      <w:pPr>
        <w:pStyle w:val="Style7"/>
        <w:widowControl/>
        <w:spacing w:line="360" w:lineRule="auto"/>
        <w:jc w:val="center"/>
        <w:rPr>
          <w:rStyle w:val="FontStyle18"/>
          <w:bCs/>
          <w:color w:val="000000" w:themeColor="text1"/>
          <w:spacing w:val="40"/>
          <w:sz w:val="22"/>
          <w:szCs w:val="22"/>
        </w:rPr>
      </w:pPr>
      <w:r w:rsidRPr="00465DF1">
        <w:rPr>
          <w:rStyle w:val="FontStyle18"/>
          <w:bCs/>
          <w:color w:val="000000" w:themeColor="text1"/>
          <w:spacing w:val="40"/>
          <w:sz w:val="22"/>
          <w:szCs w:val="22"/>
        </w:rPr>
        <w:t>§4</w:t>
      </w:r>
    </w:p>
    <w:p w14:paraId="11214668" w14:textId="77777777" w:rsidR="006B0BFE" w:rsidRPr="00465DF1" w:rsidRDefault="006B0BFE" w:rsidP="006B0BFE">
      <w:pPr>
        <w:pStyle w:val="Style7"/>
        <w:widowControl/>
        <w:spacing w:line="360" w:lineRule="auto"/>
        <w:ind w:left="426" w:hanging="426"/>
        <w:jc w:val="left"/>
        <w:rPr>
          <w:rStyle w:val="FontStyle18"/>
          <w:bCs/>
          <w:color w:val="000000" w:themeColor="text1"/>
          <w:sz w:val="22"/>
          <w:szCs w:val="22"/>
        </w:rPr>
      </w:pPr>
      <w:r w:rsidRPr="00465DF1">
        <w:rPr>
          <w:rStyle w:val="FontStyle18"/>
          <w:bCs/>
          <w:color w:val="000000" w:themeColor="text1"/>
          <w:spacing w:val="40"/>
          <w:sz w:val="22"/>
          <w:szCs w:val="22"/>
        </w:rPr>
        <w:t xml:space="preserve">1. </w:t>
      </w:r>
      <w:r w:rsidRPr="00465DF1">
        <w:rPr>
          <w:rStyle w:val="FontStyle18"/>
          <w:bCs/>
          <w:color w:val="000000" w:themeColor="text1"/>
          <w:sz w:val="22"/>
          <w:szCs w:val="22"/>
        </w:rPr>
        <w:t>Ksiądz Dyrektor ma prawo odmówić zgody:</w:t>
      </w:r>
    </w:p>
    <w:p w14:paraId="4496C74B" w14:textId="40EFC7C3" w:rsidR="006B0BFE" w:rsidRPr="00465DF1" w:rsidRDefault="006B0BFE" w:rsidP="006B0BFE">
      <w:pPr>
        <w:pStyle w:val="Style7"/>
        <w:widowControl/>
        <w:numPr>
          <w:ilvl w:val="0"/>
          <w:numId w:val="17"/>
        </w:numPr>
        <w:spacing w:before="10" w:line="360" w:lineRule="auto"/>
        <w:rPr>
          <w:rStyle w:val="FontStyle18"/>
          <w:bCs/>
          <w:color w:val="000000" w:themeColor="text1"/>
          <w:sz w:val="22"/>
          <w:szCs w:val="22"/>
        </w:rPr>
      </w:pPr>
      <w:r w:rsidRPr="00465DF1">
        <w:rPr>
          <w:rStyle w:val="FontStyle18"/>
          <w:bCs/>
          <w:color w:val="000000" w:themeColor="text1"/>
          <w:sz w:val="22"/>
          <w:szCs w:val="22"/>
        </w:rPr>
        <w:t>na pochówek</w:t>
      </w:r>
      <w:r w:rsidR="00A87402">
        <w:rPr>
          <w:rStyle w:val="FontStyle18"/>
          <w:bCs/>
          <w:color w:val="000000" w:themeColor="text1"/>
          <w:sz w:val="22"/>
          <w:szCs w:val="22"/>
        </w:rPr>
        <w:t>,</w:t>
      </w:r>
      <w:r w:rsidRPr="00465DF1">
        <w:rPr>
          <w:rStyle w:val="FontStyle18"/>
          <w:bCs/>
          <w:color w:val="000000" w:themeColor="text1"/>
          <w:sz w:val="22"/>
          <w:szCs w:val="22"/>
        </w:rPr>
        <w:t xml:space="preserve"> jeżeli na cmentarzu nie będzie miejsca na urządzenie grobu.</w:t>
      </w:r>
    </w:p>
    <w:p w14:paraId="676854F8" w14:textId="77777777" w:rsidR="006B0BFE" w:rsidRPr="00465DF1" w:rsidRDefault="006B0BFE" w:rsidP="006B0BFE">
      <w:pPr>
        <w:pStyle w:val="Style7"/>
        <w:widowControl/>
        <w:numPr>
          <w:ilvl w:val="0"/>
          <w:numId w:val="17"/>
        </w:numPr>
        <w:spacing w:before="10" w:line="360" w:lineRule="auto"/>
        <w:rPr>
          <w:rStyle w:val="FontStyle18"/>
          <w:bCs/>
          <w:color w:val="000000" w:themeColor="text1"/>
          <w:sz w:val="22"/>
          <w:szCs w:val="22"/>
        </w:rPr>
      </w:pPr>
      <w:r w:rsidRPr="00465DF1">
        <w:rPr>
          <w:rStyle w:val="FontStyle18"/>
          <w:bCs/>
          <w:color w:val="000000" w:themeColor="text1"/>
          <w:sz w:val="22"/>
          <w:szCs w:val="22"/>
        </w:rPr>
        <w:t>na dochowanie we wskazanym grobie, w razie braku pokrewieństwa do tego grobu osoby zgłaszającej się po zgodę na pochówek.</w:t>
      </w:r>
    </w:p>
    <w:p w14:paraId="2890AE4C" w14:textId="77777777" w:rsidR="006B0BFE" w:rsidRPr="00465DF1" w:rsidRDefault="006B0BFE" w:rsidP="006B0BFE">
      <w:pPr>
        <w:pStyle w:val="Style7"/>
        <w:widowControl/>
        <w:numPr>
          <w:ilvl w:val="0"/>
          <w:numId w:val="17"/>
        </w:numPr>
        <w:spacing w:before="10" w:line="360" w:lineRule="auto"/>
        <w:rPr>
          <w:rStyle w:val="FontStyle18"/>
          <w:bCs/>
          <w:color w:val="000000" w:themeColor="text1"/>
          <w:sz w:val="22"/>
          <w:szCs w:val="22"/>
        </w:rPr>
      </w:pPr>
      <w:r w:rsidRPr="00465DF1">
        <w:rPr>
          <w:rStyle w:val="FontStyle18"/>
          <w:bCs/>
          <w:color w:val="000000" w:themeColor="text1"/>
          <w:sz w:val="22"/>
          <w:szCs w:val="22"/>
        </w:rPr>
        <w:t>na dochowanie, w przypadku nieuregulowania opłat związanych z tym konkretnym grobem, ustanowionych w Regulaminie Cmentarza.</w:t>
      </w:r>
    </w:p>
    <w:p w14:paraId="517B6B48" w14:textId="3427578B" w:rsidR="006B0BFE" w:rsidRPr="00465DF1" w:rsidRDefault="006B0BFE" w:rsidP="006B0BFE">
      <w:pPr>
        <w:pStyle w:val="Style7"/>
        <w:widowControl/>
        <w:numPr>
          <w:ilvl w:val="0"/>
          <w:numId w:val="17"/>
        </w:numPr>
        <w:spacing w:before="10" w:line="360" w:lineRule="auto"/>
        <w:rPr>
          <w:rStyle w:val="FontStyle18"/>
          <w:bCs/>
          <w:color w:val="000000" w:themeColor="text1"/>
          <w:sz w:val="22"/>
          <w:szCs w:val="22"/>
        </w:rPr>
      </w:pPr>
      <w:r w:rsidRPr="00465DF1">
        <w:rPr>
          <w:rStyle w:val="FontStyle18"/>
          <w:bCs/>
          <w:color w:val="000000" w:themeColor="text1"/>
          <w:sz w:val="22"/>
          <w:szCs w:val="22"/>
        </w:rPr>
        <w:t>w sytuacji sporu pomiędzy krewnymi zmarłego a</w:t>
      </w:r>
      <w:r w:rsidR="00F00EBB">
        <w:rPr>
          <w:rStyle w:val="FontStyle18"/>
          <w:bCs/>
          <w:color w:val="000000" w:themeColor="text1"/>
          <w:sz w:val="22"/>
          <w:szCs w:val="22"/>
        </w:rPr>
        <w:t xml:space="preserve"> osobami uprawnionymi</w:t>
      </w:r>
      <w:r w:rsidRPr="00465DF1">
        <w:rPr>
          <w:rStyle w:val="FontStyle18"/>
          <w:bCs/>
          <w:color w:val="000000" w:themeColor="text1"/>
          <w:sz w:val="22"/>
          <w:szCs w:val="22"/>
        </w:rPr>
        <w:t xml:space="preserve"> grobu, co do uprawnień do pochówku zmarłego.</w:t>
      </w:r>
    </w:p>
    <w:p w14:paraId="06CF828D" w14:textId="77777777" w:rsidR="006B0BFE" w:rsidRPr="00465DF1" w:rsidRDefault="006B0BFE" w:rsidP="006B0BFE">
      <w:pPr>
        <w:pStyle w:val="Style7"/>
        <w:widowControl/>
        <w:spacing w:before="86" w:line="360" w:lineRule="auto"/>
        <w:ind w:left="284" w:hanging="284"/>
        <w:rPr>
          <w:rStyle w:val="FontStyle18"/>
          <w:bCs/>
          <w:color w:val="000000" w:themeColor="text1"/>
          <w:sz w:val="22"/>
          <w:szCs w:val="22"/>
        </w:rPr>
      </w:pPr>
      <w:r w:rsidRPr="00465DF1">
        <w:rPr>
          <w:rStyle w:val="FontStyle18"/>
          <w:bCs/>
          <w:color w:val="000000" w:themeColor="text1"/>
          <w:sz w:val="22"/>
          <w:szCs w:val="22"/>
        </w:rPr>
        <w:t>2. W przypadkach określonych w podpunktach b), c) i d) Ksiądz Dyrektor proponuje inne miejsce na cmentarzu, o ile takie miejsce jest możliwe do zaproponowania z uwagi na jego dostępność.</w:t>
      </w:r>
    </w:p>
    <w:p w14:paraId="61D00315" w14:textId="77777777" w:rsidR="006B0BFE" w:rsidRPr="00465DF1" w:rsidRDefault="006B0BFE" w:rsidP="006B0BFE">
      <w:pPr>
        <w:pStyle w:val="Style4"/>
        <w:widowControl/>
        <w:spacing w:line="360" w:lineRule="auto"/>
        <w:ind w:right="4646"/>
        <w:rPr>
          <w:bCs/>
          <w:color w:val="000000" w:themeColor="text1"/>
          <w:sz w:val="22"/>
          <w:szCs w:val="22"/>
        </w:rPr>
      </w:pPr>
    </w:p>
    <w:p w14:paraId="04132EC0" w14:textId="77777777" w:rsidR="006B0BFE" w:rsidRPr="00465DF1" w:rsidRDefault="006B0BFE" w:rsidP="006B0BFE">
      <w:pPr>
        <w:pStyle w:val="Style4"/>
        <w:widowControl/>
        <w:spacing w:before="10" w:line="360" w:lineRule="auto"/>
        <w:jc w:val="center"/>
        <w:rPr>
          <w:rStyle w:val="FontStyle18"/>
          <w:bCs/>
          <w:color w:val="000000" w:themeColor="text1"/>
          <w:sz w:val="22"/>
          <w:szCs w:val="22"/>
        </w:rPr>
      </w:pPr>
    </w:p>
    <w:p w14:paraId="6EF5215D" w14:textId="77777777" w:rsidR="006B0BFE" w:rsidRPr="00465DF1" w:rsidRDefault="006B0BFE" w:rsidP="006B0BFE">
      <w:pPr>
        <w:pStyle w:val="Style4"/>
        <w:widowControl/>
        <w:spacing w:before="10" w:line="360" w:lineRule="auto"/>
        <w:jc w:val="center"/>
        <w:rPr>
          <w:rStyle w:val="FontStyle18"/>
          <w:bCs/>
          <w:color w:val="000000" w:themeColor="text1"/>
          <w:sz w:val="22"/>
          <w:szCs w:val="22"/>
        </w:rPr>
      </w:pPr>
    </w:p>
    <w:p w14:paraId="4D0DCDAB" w14:textId="77777777" w:rsidR="006B0BFE" w:rsidRPr="00465DF1" w:rsidRDefault="006B0BFE" w:rsidP="006B0BFE">
      <w:pPr>
        <w:pStyle w:val="Style4"/>
        <w:widowControl/>
        <w:spacing w:before="10" w:line="360" w:lineRule="auto"/>
        <w:jc w:val="center"/>
        <w:rPr>
          <w:rStyle w:val="FontStyle18"/>
          <w:bCs/>
          <w:color w:val="000000" w:themeColor="text1"/>
          <w:sz w:val="22"/>
          <w:szCs w:val="22"/>
        </w:rPr>
      </w:pPr>
      <w:r w:rsidRPr="00465DF1">
        <w:rPr>
          <w:rStyle w:val="FontStyle18"/>
          <w:bCs/>
          <w:color w:val="000000" w:themeColor="text1"/>
          <w:sz w:val="22"/>
          <w:szCs w:val="22"/>
        </w:rPr>
        <w:t>Rozdział III</w:t>
      </w:r>
    </w:p>
    <w:p w14:paraId="2597EDB8" w14:textId="77777777" w:rsidR="006B0BFE" w:rsidRPr="00465DF1" w:rsidRDefault="006B0BFE" w:rsidP="006B0BFE">
      <w:pPr>
        <w:pStyle w:val="Style4"/>
        <w:widowControl/>
        <w:spacing w:before="10" w:line="360" w:lineRule="auto"/>
        <w:jc w:val="center"/>
        <w:rPr>
          <w:rStyle w:val="FontStyle18"/>
          <w:bCs/>
          <w:color w:val="000000" w:themeColor="text1"/>
          <w:sz w:val="22"/>
          <w:szCs w:val="22"/>
        </w:rPr>
      </w:pPr>
      <w:r w:rsidRPr="00465DF1">
        <w:rPr>
          <w:rStyle w:val="FontStyle18"/>
          <w:bCs/>
          <w:color w:val="000000" w:themeColor="text1"/>
          <w:sz w:val="22"/>
          <w:szCs w:val="22"/>
        </w:rPr>
        <w:t xml:space="preserve">Zasady dysponowania i zarządzania grobem </w:t>
      </w:r>
    </w:p>
    <w:p w14:paraId="50876217" w14:textId="77777777" w:rsidR="006B0BFE" w:rsidRPr="00465DF1" w:rsidRDefault="006B0BFE" w:rsidP="006B0BFE">
      <w:pPr>
        <w:pStyle w:val="Style4"/>
        <w:widowControl/>
        <w:spacing w:before="10" w:line="360" w:lineRule="auto"/>
        <w:jc w:val="center"/>
        <w:rPr>
          <w:rStyle w:val="FontStyle18"/>
          <w:bCs/>
          <w:color w:val="000000" w:themeColor="text1"/>
          <w:sz w:val="22"/>
          <w:szCs w:val="22"/>
        </w:rPr>
      </w:pPr>
      <w:r w:rsidRPr="00465DF1">
        <w:rPr>
          <w:rStyle w:val="FontStyle18"/>
          <w:bCs/>
          <w:color w:val="000000" w:themeColor="text1"/>
          <w:sz w:val="22"/>
          <w:szCs w:val="22"/>
        </w:rPr>
        <w:t>§4</w:t>
      </w:r>
    </w:p>
    <w:p w14:paraId="74CAF9AC" w14:textId="00FB215D" w:rsidR="006B0BFE" w:rsidRPr="00465DF1" w:rsidRDefault="006B0BFE" w:rsidP="006B0BFE">
      <w:pPr>
        <w:pStyle w:val="Style8"/>
        <w:widowControl/>
        <w:tabs>
          <w:tab w:val="left" w:pos="331"/>
        </w:tabs>
        <w:spacing w:before="163" w:line="360" w:lineRule="auto"/>
        <w:ind w:left="284" w:hanging="284"/>
        <w:jc w:val="both"/>
        <w:rPr>
          <w:rStyle w:val="FontStyle18"/>
          <w:bCs/>
          <w:color w:val="000000" w:themeColor="text1"/>
          <w:sz w:val="22"/>
          <w:szCs w:val="22"/>
        </w:rPr>
      </w:pPr>
      <w:r w:rsidRPr="00465DF1">
        <w:rPr>
          <w:rStyle w:val="FontStyle18"/>
          <w:bCs/>
          <w:color w:val="000000" w:themeColor="text1"/>
          <w:sz w:val="22"/>
          <w:szCs w:val="22"/>
        </w:rPr>
        <w:t>1.</w:t>
      </w:r>
      <w:r w:rsidRPr="00465DF1">
        <w:rPr>
          <w:rStyle w:val="FontStyle18"/>
          <w:bCs/>
          <w:color w:val="000000" w:themeColor="text1"/>
          <w:sz w:val="22"/>
          <w:szCs w:val="22"/>
        </w:rPr>
        <w:tab/>
        <w:t>Prawo do</w:t>
      </w:r>
      <w:r w:rsidR="00F00EBB">
        <w:rPr>
          <w:rStyle w:val="FontStyle18"/>
          <w:bCs/>
          <w:color w:val="000000" w:themeColor="text1"/>
          <w:sz w:val="22"/>
          <w:szCs w:val="22"/>
        </w:rPr>
        <w:t xml:space="preserve"> pochówku w</w:t>
      </w:r>
      <w:r w:rsidRPr="00465DF1">
        <w:rPr>
          <w:rStyle w:val="FontStyle18"/>
          <w:bCs/>
          <w:color w:val="000000" w:themeColor="text1"/>
          <w:sz w:val="22"/>
          <w:szCs w:val="22"/>
        </w:rPr>
        <w:t xml:space="preserve"> grob</w:t>
      </w:r>
      <w:r w:rsidR="00F00EBB">
        <w:rPr>
          <w:rStyle w:val="FontStyle18"/>
          <w:bCs/>
          <w:color w:val="000000" w:themeColor="text1"/>
          <w:sz w:val="22"/>
          <w:szCs w:val="22"/>
        </w:rPr>
        <w:t>ie</w:t>
      </w:r>
      <w:r w:rsidRPr="00465DF1">
        <w:rPr>
          <w:rStyle w:val="FontStyle18"/>
          <w:bCs/>
          <w:color w:val="000000" w:themeColor="text1"/>
          <w:sz w:val="22"/>
          <w:szCs w:val="22"/>
        </w:rPr>
        <w:t xml:space="preserve"> mają wszyscy członkowie rodziny w prostej linii po pierwszej osobie pochowanej, na którą został zapisany grób podczas rejestracji lub zakupu. Po wygaśni</w:t>
      </w:r>
      <w:r w:rsidR="00CB0184" w:rsidRPr="00465DF1">
        <w:rPr>
          <w:rStyle w:val="FontStyle18"/>
          <w:bCs/>
          <w:color w:val="000000" w:themeColor="text1"/>
          <w:sz w:val="22"/>
          <w:szCs w:val="22"/>
        </w:rPr>
        <w:t>ę</w:t>
      </w:r>
      <w:r w:rsidRPr="00465DF1">
        <w:rPr>
          <w:rStyle w:val="FontStyle18"/>
          <w:bCs/>
          <w:color w:val="000000" w:themeColor="text1"/>
          <w:sz w:val="22"/>
          <w:szCs w:val="22"/>
        </w:rPr>
        <w:t xml:space="preserve">ciu linii prostej, prawo do </w:t>
      </w:r>
      <w:r w:rsidR="00F00EBB">
        <w:rPr>
          <w:rStyle w:val="FontStyle18"/>
          <w:bCs/>
          <w:color w:val="000000" w:themeColor="text1"/>
          <w:sz w:val="22"/>
          <w:szCs w:val="22"/>
        </w:rPr>
        <w:t>pochówku</w:t>
      </w:r>
      <w:r w:rsidRPr="00465DF1">
        <w:rPr>
          <w:rStyle w:val="FontStyle18"/>
          <w:bCs/>
          <w:color w:val="000000" w:themeColor="text1"/>
          <w:sz w:val="22"/>
          <w:szCs w:val="22"/>
        </w:rPr>
        <w:t xml:space="preserve"> nabywa linia boczna.  Prawo do </w:t>
      </w:r>
      <w:r w:rsidR="00F00EBB">
        <w:rPr>
          <w:rStyle w:val="FontStyle18"/>
          <w:bCs/>
          <w:color w:val="000000" w:themeColor="text1"/>
          <w:sz w:val="22"/>
          <w:szCs w:val="22"/>
        </w:rPr>
        <w:t>pochówku w</w:t>
      </w:r>
      <w:r w:rsidRPr="00465DF1">
        <w:rPr>
          <w:rStyle w:val="FontStyle18"/>
          <w:bCs/>
          <w:color w:val="000000" w:themeColor="text1"/>
          <w:sz w:val="22"/>
          <w:szCs w:val="22"/>
        </w:rPr>
        <w:t xml:space="preserve"> grob</w:t>
      </w:r>
      <w:r w:rsidR="00F00EBB">
        <w:rPr>
          <w:rStyle w:val="FontStyle18"/>
          <w:bCs/>
          <w:color w:val="000000" w:themeColor="text1"/>
          <w:sz w:val="22"/>
          <w:szCs w:val="22"/>
        </w:rPr>
        <w:t>ie</w:t>
      </w:r>
      <w:r w:rsidRPr="00465DF1">
        <w:rPr>
          <w:rStyle w:val="FontStyle18"/>
          <w:bCs/>
          <w:color w:val="000000" w:themeColor="text1"/>
          <w:sz w:val="22"/>
          <w:szCs w:val="22"/>
        </w:rPr>
        <w:t xml:space="preserve"> powstaje na podstawie pisemnej umowy, </w:t>
      </w:r>
      <w:r w:rsidR="00A87402">
        <w:rPr>
          <w:rStyle w:val="FontStyle18"/>
          <w:bCs/>
          <w:color w:val="000000" w:themeColor="text1"/>
          <w:sz w:val="22"/>
          <w:szCs w:val="22"/>
        </w:rPr>
        <w:t xml:space="preserve">dokumentów potwierdzających prawo do grobu. </w:t>
      </w:r>
      <w:r w:rsidRPr="00465DF1">
        <w:rPr>
          <w:rStyle w:val="FontStyle18"/>
          <w:bCs/>
          <w:color w:val="000000" w:themeColor="text1"/>
          <w:sz w:val="22"/>
          <w:szCs w:val="22"/>
        </w:rPr>
        <w:t xml:space="preserve">W przypadku nabycia </w:t>
      </w:r>
      <w:r w:rsidR="00A87402">
        <w:rPr>
          <w:rStyle w:val="FontStyle18"/>
          <w:bCs/>
          <w:color w:val="000000" w:themeColor="text1"/>
          <w:sz w:val="22"/>
          <w:szCs w:val="22"/>
        </w:rPr>
        <w:lastRenderedPageBreak/>
        <w:t>nowego grobu</w:t>
      </w:r>
      <w:r w:rsidRPr="00465DF1">
        <w:rPr>
          <w:rStyle w:val="FontStyle18"/>
          <w:bCs/>
          <w:color w:val="000000" w:themeColor="text1"/>
          <w:sz w:val="22"/>
          <w:szCs w:val="22"/>
        </w:rPr>
        <w:t xml:space="preserve">, przed dokonywanym pierwszym pochówkiem </w:t>
      </w:r>
      <w:r w:rsidR="00F00EBB">
        <w:rPr>
          <w:rStyle w:val="FontStyle18"/>
          <w:bCs/>
          <w:color w:val="000000" w:themeColor="text1"/>
          <w:sz w:val="22"/>
          <w:szCs w:val="22"/>
        </w:rPr>
        <w:t>osoba</w:t>
      </w:r>
      <w:r w:rsidR="00ED3CD7">
        <w:rPr>
          <w:rStyle w:val="FontStyle18"/>
          <w:bCs/>
          <w:color w:val="000000" w:themeColor="text1"/>
          <w:sz w:val="22"/>
          <w:szCs w:val="22"/>
        </w:rPr>
        <w:t>,</w:t>
      </w:r>
      <w:r w:rsidR="00F00EBB">
        <w:rPr>
          <w:rStyle w:val="FontStyle18"/>
          <w:bCs/>
          <w:color w:val="000000" w:themeColor="text1"/>
          <w:sz w:val="22"/>
          <w:szCs w:val="22"/>
        </w:rPr>
        <w:t xml:space="preserve"> na którą jest zapisany grób</w:t>
      </w:r>
      <w:r w:rsidRPr="00465DF1">
        <w:rPr>
          <w:rStyle w:val="FontStyle18"/>
          <w:bCs/>
          <w:color w:val="000000" w:themeColor="text1"/>
          <w:sz w:val="22"/>
          <w:szCs w:val="22"/>
        </w:rPr>
        <w:t xml:space="preserve"> m</w:t>
      </w:r>
      <w:r w:rsidR="00F00EBB">
        <w:rPr>
          <w:rStyle w:val="FontStyle18"/>
          <w:bCs/>
          <w:color w:val="000000" w:themeColor="text1"/>
          <w:sz w:val="22"/>
          <w:szCs w:val="22"/>
        </w:rPr>
        <w:t>a prawo</w:t>
      </w:r>
      <w:r w:rsidRPr="00465DF1">
        <w:rPr>
          <w:rStyle w:val="FontStyle18"/>
          <w:bCs/>
          <w:color w:val="000000" w:themeColor="text1"/>
          <w:sz w:val="22"/>
          <w:szCs w:val="22"/>
        </w:rPr>
        <w:t xml:space="preserve"> wskazać osoby które mogą być do tego grobu dochowane. </w:t>
      </w:r>
    </w:p>
    <w:p w14:paraId="29D93C36" w14:textId="23E48670" w:rsidR="006B0BFE" w:rsidRPr="00465DF1" w:rsidRDefault="006B0BFE" w:rsidP="006B0BFE">
      <w:pPr>
        <w:pStyle w:val="Style8"/>
        <w:widowControl/>
        <w:numPr>
          <w:ilvl w:val="0"/>
          <w:numId w:val="10"/>
        </w:numPr>
        <w:tabs>
          <w:tab w:val="left" w:pos="250"/>
        </w:tabs>
        <w:spacing w:before="269" w:line="360" w:lineRule="auto"/>
        <w:ind w:left="284" w:hanging="284"/>
        <w:jc w:val="both"/>
        <w:rPr>
          <w:rStyle w:val="FontStyle18"/>
          <w:bCs/>
          <w:color w:val="000000" w:themeColor="text1"/>
          <w:sz w:val="22"/>
          <w:szCs w:val="22"/>
        </w:rPr>
      </w:pPr>
      <w:r w:rsidRPr="00465DF1">
        <w:rPr>
          <w:rStyle w:val="FontStyle18"/>
          <w:bCs/>
          <w:color w:val="000000" w:themeColor="text1"/>
          <w:sz w:val="22"/>
          <w:szCs w:val="22"/>
        </w:rPr>
        <w:t xml:space="preserve">Nabywca może nabyć miejsce do pochówku jako grób murowany. Pojęcie „grobu murowanego" oznacza wymurowaną niszę w głąb ziemi. Rozmiary grobu ziemnego </w:t>
      </w:r>
      <w:r w:rsidRPr="00465DF1">
        <w:rPr>
          <w:rStyle w:val="FontStyle19"/>
          <w:b w:val="0"/>
          <w:color w:val="000000" w:themeColor="text1"/>
          <w:sz w:val="22"/>
          <w:szCs w:val="22"/>
        </w:rPr>
        <w:t xml:space="preserve">i </w:t>
      </w:r>
      <w:r w:rsidRPr="00465DF1">
        <w:rPr>
          <w:rStyle w:val="FontStyle18"/>
          <w:bCs/>
          <w:color w:val="000000" w:themeColor="text1"/>
          <w:sz w:val="22"/>
          <w:szCs w:val="22"/>
        </w:rPr>
        <w:t>murowanego oraz przejścia pomiędzy grobami z uwagi na charakter i wiek cmentarza mogę nie zachowywać wymogów prawnych określonych</w:t>
      </w:r>
      <w:r w:rsidR="00CB0184" w:rsidRPr="00465DF1">
        <w:rPr>
          <w:rStyle w:val="FontStyle18"/>
          <w:bCs/>
          <w:color w:val="000000" w:themeColor="text1"/>
          <w:sz w:val="22"/>
          <w:szCs w:val="22"/>
        </w:rPr>
        <w:t xml:space="preserve"> </w:t>
      </w:r>
      <w:r w:rsidRPr="00465DF1">
        <w:rPr>
          <w:rStyle w:val="FontStyle18"/>
          <w:bCs/>
          <w:color w:val="000000" w:themeColor="text1"/>
          <w:sz w:val="22"/>
          <w:szCs w:val="22"/>
        </w:rPr>
        <w:t>przepisami Ustawy o cmentarzach i chowaniu zmarłych oraz jej zarządzeniami wykonawczymi obowiązującymi w momencie tworzenia nowego grobu lub „Rezerwacji miejsca", nie mniej w przypadku, gdyby taka możliwość istniała Zarząd Cmentarza dołoży starań</w:t>
      </w:r>
      <w:r w:rsidR="00F00EBB">
        <w:rPr>
          <w:rStyle w:val="FontStyle18"/>
          <w:bCs/>
          <w:color w:val="000000" w:themeColor="text1"/>
          <w:sz w:val="22"/>
          <w:szCs w:val="22"/>
        </w:rPr>
        <w:t>,</w:t>
      </w:r>
      <w:r w:rsidRPr="00465DF1">
        <w:rPr>
          <w:rStyle w:val="FontStyle18"/>
          <w:bCs/>
          <w:color w:val="000000" w:themeColor="text1"/>
          <w:sz w:val="22"/>
          <w:szCs w:val="22"/>
        </w:rPr>
        <w:t xml:space="preserve"> aby normy te były zachowane.</w:t>
      </w:r>
    </w:p>
    <w:p w14:paraId="0EB7FF0A" w14:textId="3D3BAAD4" w:rsidR="006B0BFE" w:rsidRPr="00465DF1" w:rsidRDefault="00F00EBB" w:rsidP="00F00EBB">
      <w:pPr>
        <w:pStyle w:val="Style8"/>
        <w:widowControl/>
        <w:numPr>
          <w:ilvl w:val="0"/>
          <w:numId w:val="10"/>
        </w:numPr>
        <w:tabs>
          <w:tab w:val="left" w:pos="250"/>
        </w:tabs>
        <w:spacing w:before="264" w:line="360" w:lineRule="auto"/>
        <w:ind w:left="284" w:hanging="284"/>
        <w:jc w:val="both"/>
        <w:rPr>
          <w:rStyle w:val="FontStyle18"/>
          <w:bCs/>
          <w:color w:val="000000" w:themeColor="text1"/>
          <w:sz w:val="22"/>
          <w:szCs w:val="22"/>
        </w:rPr>
      </w:pPr>
      <w:r>
        <w:rPr>
          <w:rStyle w:val="FontStyle18"/>
          <w:bCs/>
          <w:color w:val="000000" w:themeColor="text1"/>
          <w:sz w:val="22"/>
          <w:szCs w:val="22"/>
        </w:rPr>
        <w:t>Prawo do decydowania o grobie, posiada osoba</w:t>
      </w:r>
      <w:r w:rsidR="00ED3CD7">
        <w:rPr>
          <w:rStyle w:val="FontStyle18"/>
          <w:bCs/>
          <w:color w:val="000000" w:themeColor="text1"/>
          <w:sz w:val="22"/>
          <w:szCs w:val="22"/>
        </w:rPr>
        <w:t>,</w:t>
      </w:r>
      <w:r>
        <w:rPr>
          <w:rStyle w:val="FontStyle18"/>
          <w:bCs/>
          <w:color w:val="000000" w:themeColor="text1"/>
          <w:sz w:val="22"/>
          <w:szCs w:val="22"/>
        </w:rPr>
        <w:t xml:space="preserve"> na którą jest zarejestrowany grób. Po jej śmierci, inne osoby posiadają prawo do pochówku wynikające z pokrewieństwa i udokumentowane. </w:t>
      </w:r>
    </w:p>
    <w:p w14:paraId="43BFEB3D" w14:textId="77777777" w:rsidR="006B0BFE" w:rsidRPr="00465DF1" w:rsidRDefault="006B0BFE" w:rsidP="006B0BFE">
      <w:pPr>
        <w:pStyle w:val="Style8"/>
        <w:widowControl/>
        <w:tabs>
          <w:tab w:val="left" w:pos="250"/>
        </w:tabs>
        <w:spacing w:before="264" w:line="360" w:lineRule="auto"/>
        <w:jc w:val="center"/>
        <w:rPr>
          <w:rStyle w:val="FontStyle18"/>
          <w:bCs/>
          <w:color w:val="000000" w:themeColor="text1"/>
          <w:sz w:val="22"/>
          <w:szCs w:val="22"/>
        </w:rPr>
      </w:pPr>
      <w:r w:rsidRPr="00465DF1">
        <w:rPr>
          <w:rStyle w:val="FontStyle18"/>
          <w:bCs/>
          <w:color w:val="000000" w:themeColor="text1"/>
          <w:sz w:val="22"/>
          <w:szCs w:val="22"/>
        </w:rPr>
        <w:t>§5</w:t>
      </w:r>
    </w:p>
    <w:p w14:paraId="34B05D60" w14:textId="77777777" w:rsidR="006B0BFE" w:rsidRPr="00465DF1" w:rsidRDefault="006B0BFE" w:rsidP="006B0BFE">
      <w:pPr>
        <w:pStyle w:val="Akapitzlist"/>
        <w:numPr>
          <w:ilvl w:val="0"/>
          <w:numId w:val="35"/>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Prawo do wolnych miejsc w grobie przeznaczonym do pochowania więcej niż jednej osoby mają członkowie rodziny zmarłego pochowanego w tym grobie, według kolejności:</w:t>
      </w:r>
    </w:p>
    <w:p w14:paraId="6CFAFA06" w14:textId="77777777" w:rsidR="006B0BFE" w:rsidRPr="00465DF1" w:rsidRDefault="006B0BFE" w:rsidP="006B0BFE">
      <w:pPr>
        <w:pStyle w:val="Akapitzlist"/>
        <w:numPr>
          <w:ilvl w:val="0"/>
          <w:numId w:val="36"/>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pozostały małżonek/ pozostała małżonka;</w:t>
      </w:r>
    </w:p>
    <w:p w14:paraId="7356A353" w14:textId="77777777" w:rsidR="006B0BFE" w:rsidRPr="00465DF1" w:rsidRDefault="006B0BFE" w:rsidP="006B0BFE">
      <w:pPr>
        <w:pStyle w:val="Akapitzlist"/>
        <w:numPr>
          <w:ilvl w:val="0"/>
          <w:numId w:val="36"/>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krewni zstępni: dzieci, wnuki, prawnuki;</w:t>
      </w:r>
    </w:p>
    <w:p w14:paraId="5DC49DC3" w14:textId="77777777" w:rsidR="006B0BFE" w:rsidRPr="00465DF1" w:rsidRDefault="006B0BFE" w:rsidP="006B0BFE">
      <w:pPr>
        <w:pStyle w:val="Akapitzlist"/>
        <w:numPr>
          <w:ilvl w:val="0"/>
          <w:numId w:val="36"/>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krewni wstępni: rodzice, rodzeństwo (jeżeli właściciel zmarł jako kawaler/panna).</w:t>
      </w:r>
    </w:p>
    <w:p w14:paraId="5AE5305C" w14:textId="77777777" w:rsidR="006B0BFE" w:rsidRPr="00465DF1" w:rsidRDefault="006B0BFE" w:rsidP="006B0BFE">
      <w:pPr>
        <w:pStyle w:val="Akapitzlist"/>
        <w:numPr>
          <w:ilvl w:val="0"/>
          <w:numId w:val="35"/>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Posiadanie prawa do wolnych miejsc w grobie nie upoważnia do odstępowania miejsca osobom innym niż wymienione powyżej.</w:t>
      </w:r>
    </w:p>
    <w:p w14:paraId="257D1031" w14:textId="77777777" w:rsidR="006B0BFE" w:rsidRPr="00465DF1" w:rsidRDefault="006B0BFE" w:rsidP="006B0BFE">
      <w:pPr>
        <w:pStyle w:val="Akapitzlist"/>
        <w:numPr>
          <w:ilvl w:val="0"/>
          <w:numId w:val="35"/>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Prawo do grobu nie podlega przekazaniu na rzecz osób trzecich z pominięciem kolejności wymienionej w ust. 1.</w:t>
      </w:r>
    </w:p>
    <w:p w14:paraId="49E2E850" w14:textId="77777777" w:rsidR="006B0BFE" w:rsidRPr="00465DF1" w:rsidRDefault="006B0BFE" w:rsidP="006B0BFE">
      <w:pPr>
        <w:pStyle w:val="Akapitzlist"/>
        <w:numPr>
          <w:ilvl w:val="0"/>
          <w:numId w:val="35"/>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Do prawa do grobu nie stosuje się powszechnie obowiązujących przepisów prawa spadkowego, groby nie wchodzą w masę spadkową.</w:t>
      </w:r>
    </w:p>
    <w:p w14:paraId="20F72DF7" w14:textId="7D7CAFFD" w:rsidR="006B0BFE" w:rsidRPr="00465DF1" w:rsidRDefault="006B0BFE" w:rsidP="006B0BFE">
      <w:pPr>
        <w:pStyle w:val="Akapitzlist"/>
        <w:numPr>
          <w:ilvl w:val="0"/>
          <w:numId w:val="35"/>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 chwilą pochowania w grobie właściciela grobu, do zarządzania pozostałymi miejscami w tym grobie, upoważnieni są wspólnie wszy</w:t>
      </w:r>
      <w:r w:rsidR="00F00EBB">
        <w:rPr>
          <w:rFonts w:ascii="Times New Roman" w:hAnsi="Times New Roman" w:cs="Times New Roman"/>
          <w:bCs/>
          <w:color w:val="000000" w:themeColor="text1"/>
        </w:rPr>
        <w:t>stkie osoby uprawnione do tego miejsca</w:t>
      </w:r>
      <w:r w:rsidRPr="00465DF1">
        <w:rPr>
          <w:rFonts w:ascii="Times New Roman" w:hAnsi="Times New Roman" w:cs="Times New Roman"/>
          <w:bCs/>
          <w:color w:val="000000" w:themeColor="text1"/>
        </w:rPr>
        <w:t>.</w:t>
      </w:r>
    </w:p>
    <w:p w14:paraId="504E7F44" w14:textId="0CBC3688" w:rsidR="006B0BFE" w:rsidRPr="00465DF1" w:rsidRDefault="006B0BFE" w:rsidP="006B0BFE">
      <w:pPr>
        <w:pStyle w:val="Akapitzlist"/>
        <w:numPr>
          <w:ilvl w:val="0"/>
          <w:numId w:val="35"/>
        </w:numPr>
        <w:spacing w:after="0" w:line="360" w:lineRule="auto"/>
        <w:ind w:left="284" w:hanging="284"/>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Osoby wymienione w ust. 1 mogą udostępnić swój grób do pochowania zmarłej osoby</w:t>
      </w:r>
      <w:r w:rsidR="00A87402">
        <w:rPr>
          <w:rFonts w:ascii="Times New Roman" w:hAnsi="Times New Roman" w:cs="Times New Roman"/>
          <w:bCs/>
          <w:color w:val="000000" w:themeColor="text1"/>
        </w:rPr>
        <w:t>, dochodzącej do rodziny: synowa, zięć, mąż, żona, wnuki</w:t>
      </w:r>
      <w:r w:rsidRPr="00465DF1">
        <w:rPr>
          <w:rFonts w:ascii="Times New Roman" w:hAnsi="Times New Roman" w:cs="Times New Roman"/>
          <w:bCs/>
          <w:color w:val="000000" w:themeColor="text1"/>
        </w:rPr>
        <w:t xml:space="preserve">, po uprzednim spisaniu oświadczenia i podpisaniu go w obecności notariusza lub w Kancelarii </w:t>
      </w:r>
      <w:r w:rsidR="00ED3CD7">
        <w:rPr>
          <w:rFonts w:ascii="Times New Roman" w:hAnsi="Times New Roman" w:cs="Times New Roman"/>
          <w:bCs/>
          <w:color w:val="000000" w:themeColor="text1"/>
        </w:rPr>
        <w:t>C</w:t>
      </w:r>
      <w:r w:rsidRPr="00465DF1">
        <w:rPr>
          <w:rFonts w:ascii="Times New Roman" w:hAnsi="Times New Roman" w:cs="Times New Roman"/>
          <w:bCs/>
          <w:color w:val="000000" w:themeColor="text1"/>
        </w:rPr>
        <w:t>mentarza</w:t>
      </w:r>
      <w:r w:rsidR="00F00EBB">
        <w:rPr>
          <w:rFonts w:ascii="Times New Roman" w:hAnsi="Times New Roman" w:cs="Times New Roman"/>
          <w:bCs/>
          <w:color w:val="000000" w:themeColor="text1"/>
        </w:rPr>
        <w:t>, za zgodą wszystkich osób uprawnionych do tego grobu i potwierdzone notarialnie.</w:t>
      </w:r>
    </w:p>
    <w:p w14:paraId="6E7546DE" w14:textId="77777777" w:rsidR="006B0BFE" w:rsidRPr="00465DF1" w:rsidRDefault="006B0BFE" w:rsidP="006B0BFE">
      <w:pPr>
        <w:pStyle w:val="Style8"/>
        <w:widowControl/>
        <w:tabs>
          <w:tab w:val="left" w:pos="250"/>
        </w:tabs>
        <w:spacing w:before="264" w:line="360" w:lineRule="auto"/>
        <w:jc w:val="center"/>
        <w:rPr>
          <w:rStyle w:val="FontStyle18"/>
          <w:bCs/>
          <w:color w:val="000000" w:themeColor="text1"/>
          <w:sz w:val="22"/>
          <w:szCs w:val="22"/>
        </w:rPr>
      </w:pPr>
      <w:r w:rsidRPr="00465DF1">
        <w:rPr>
          <w:rStyle w:val="FontStyle18"/>
          <w:bCs/>
          <w:color w:val="000000" w:themeColor="text1"/>
          <w:sz w:val="22"/>
          <w:szCs w:val="22"/>
        </w:rPr>
        <w:t>§6</w:t>
      </w:r>
    </w:p>
    <w:p w14:paraId="725E9BD9" w14:textId="04D02BB9" w:rsidR="006B0BFE" w:rsidRDefault="00F00EBB" w:rsidP="00F00EBB">
      <w:pPr>
        <w:pStyle w:val="Style6"/>
        <w:widowControl/>
        <w:numPr>
          <w:ilvl w:val="0"/>
          <w:numId w:val="38"/>
        </w:numPr>
        <w:tabs>
          <w:tab w:val="left" w:pos="245"/>
        </w:tabs>
        <w:spacing w:before="264" w:line="360" w:lineRule="auto"/>
        <w:rPr>
          <w:rStyle w:val="FontStyle18"/>
          <w:bCs/>
          <w:color w:val="000000" w:themeColor="text1"/>
          <w:sz w:val="22"/>
          <w:szCs w:val="22"/>
        </w:rPr>
      </w:pPr>
      <w:r>
        <w:rPr>
          <w:rStyle w:val="FontStyle18"/>
          <w:bCs/>
          <w:color w:val="000000" w:themeColor="text1"/>
          <w:sz w:val="22"/>
          <w:szCs w:val="22"/>
        </w:rPr>
        <w:t xml:space="preserve">Po upływie 50 lat od </w:t>
      </w:r>
      <w:r w:rsidR="00ED3CD7">
        <w:rPr>
          <w:rStyle w:val="FontStyle18"/>
          <w:bCs/>
          <w:color w:val="000000" w:themeColor="text1"/>
          <w:sz w:val="22"/>
          <w:szCs w:val="22"/>
        </w:rPr>
        <w:t xml:space="preserve">śmierci i pochówku </w:t>
      </w:r>
      <w:r>
        <w:rPr>
          <w:rStyle w:val="FontStyle18"/>
          <w:bCs/>
          <w:color w:val="000000" w:themeColor="text1"/>
          <w:sz w:val="22"/>
          <w:szCs w:val="22"/>
        </w:rPr>
        <w:t>osoby</w:t>
      </w:r>
      <w:r w:rsidR="00ED3CD7">
        <w:rPr>
          <w:rStyle w:val="FontStyle18"/>
          <w:bCs/>
          <w:color w:val="000000" w:themeColor="text1"/>
          <w:sz w:val="22"/>
          <w:szCs w:val="22"/>
        </w:rPr>
        <w:t>,</w:t>
      </w:r>
      <w:r>
        <w:rPr>
          <w:rStyle w:val="FontStyle18"/>
          <w:bCs/>
          <w:color w:val="000000" w:themeColor="text1"/>
          <w:sz w:val="22"/>
          <w:szCs w:val="22"/>
        </w:rPr>
        <w:t xml:space="preserve"> na którą był zarejestrowany grób. Zarząd Cmentarza może dokonać powtórnej rejestracji grobu na osobę spokrewnioną z osobami </w:t>
      </w:r>
      <w:r>
        <w:rPr>
          <w:rStyle w:val="FontStyle18"/>
          <w:bCs/>
          <w:color w:val="000000" w:themeColor="text1"/>
          <w:sz w:val="22"/>
          <w:szCs w:val="22"/>
        </w:rPr>
        <w:lastRenderedPageBreak/>
        <w:t xml:space="preserve">spoczywającymi w tym grobie, po uiszczeniu opłaty rejestracyjnej.  </w:t>
      </w:r>
      <w:r w:rsidR="00ED3CD7">
        <w:rPr>
          <w:rStyle w:val="FontStyle18"/>
          <w:bCs/>
          <w:color w:val="000000" w:themeColor="text1"/>
          <w:sz w:val="22"/>
          <w:szCs w:val="22"/>
        </w:rPr>
        <w:t xml:space="preserve">Grób może być ponownie zarejestrowany na życzenie rodziny, która chce mieć żyjącą osobę decydującą o grobie. </w:t>
      </w:r>
    </w:p>
    <w:p w14:paraId="1B0F461C" w14:textId="3324FB26" w:rsidR="00F00EBB" w:rsidRDefault="00F00EBB" w:rsidP="00F00EBB">
      <w:pPr>
        <w:pStyle w:val="Style6"/>
        <w:widowControl/>
        <w:numPr>
          <w:ilvl w:val="0"/>
          <w:numId w:val="38"/>
        </w:numPr>
        <w:tabs>
          <w:tab w:val="left" w:pos="245"/>
        </w:tabs>
        <w:spacing w:before="264" w:line="360" w:lineRule="auto"/>
        <w:rPr>
          <w:bCs/>
          <w:color w:val="000000" w:themeColor="text1"/>
          <w:sz w:val="22"/>
          <w:szCs w:val="22"/>
        </w:rPr>
      </w:pPr>
      <w:r>
        <w:rPr>
          <w:bCs/>
          <w:color w:val="000000" w:themeColor="text1"/>
          <w:sz w:val="22"/>
          <w:szCs w:val="22"/>
        </w:rPr>
        <w:t xml:space="preserve">Po ponownej rejestracji grobu, właściciel grobu </w:t>
      </w:r>
      <w:r w:rsidR="005C70FC">
        <w:rPr>
          <w:bCs/>
          <w:color w:val="000000" w:themeColor="text1"/>
          <w:sz w:val="22"/>
          <w:szCs w:val="22"/>
        </w:rPr>
        <w:t xml:space="preserve">w </w:t>
      </w:r>
      <w:r w:rsidRPr="00465DF1">
        <w:rPr>
          <w:bCs/>
          <w:color w:val="000000" w:themeColor="text1"/>
          <w:sz w:val="22"/>
          <w:szCs w:val="22"/>
        </w:rPr>
        <w:t xml:space="preserve">momencie wykonywania swojego prawa </w:t>
      </w:r>
      <w:r>
        <w:rPr>
          <w:bCs/>
          <w:color w:val="000000" w:themeColor="text1"/>
          <w:sz w:val="22"/>
          <w:szCs w:val="22"/>
        </w:rPr>
        <w:t xml:space="preserve">do </w:t>
      </w:r>
      <w:r w:rsidRPr="00465DF1">
        <w:rPr>
          <w:bCs/>
          <w:color w:val="000000" w:themeColor="text1"/>
          <w:sz w:val="22"/>
          <w:szCs w:val="22"/>
        </w:rPr>
        <w:t>grob</w:t>
      </w:r>
      <w:r>
        <w:rPr>
          <w:bCs/>
          <w:color w:val="000000" w:themeColor="text1"/>
          <w:sz w:val="22"/>
          <w:szCs w:val="22"/>
        </w:rPr>
        <w:t>u</w:t>
      </w:r>
      <w:r w:rsidRPr="00465DF1">
        <w:rPr>
          <w:bCs/>
          <w:color w:val="000000" w:themeColor="text1"/>
          <w:sz w:val="22"/>
          <w:szCs w:val="22"/>
        </w:rPr>
        <w:t xml:space="preserve"> oświadcza w formie pisemnej, iż nie ma innych osób, które mogą rościć </w:t>
      </w:r>
      <w:r w:rsidRPr="00465DF1">
        <w:rPr>
          <w:rStyle w:val="FontStyle18"/>
          <w:bCs/>
          <w:color w:val="000000" w:themeColor="text1"/>
          <w:sz w:val="22"/>
          <w:szCs w:val="22"/>
        </w:rPr>
        <w:t>prawa do grob</w:t>
      </w:r>
      <w:r w:rsidR="005C70FC">
        <w:rPr>
          <w:rStyle w:val="FontStyle18"/>
          <w:bCs/>
          <w:color w:val="000000" w:themeColor="text1"/>
          <w:sz w:val="22"/>
          <w:szCs w:val="22"/>
        </w:rPr>
        <w:t>u</w:t>
      </w:r>
      <w:r w:rsidRPr="00465DF1">
        <w:rPr>
          <w:rStyle w:val="FontStyle18"/>
          <w:bCs/>
          <w:color w:val="000000" w:themeColor="text1"/>
          <w:sz w:val="22"/>
          <w:szCs w:val="22"/>
        </w:rPr>
        <w:t xml:space="preserve"> bądź są uprawnione do pochowku w tym grobie</w:t>
      </w:r>
      <w:r w:rsidRPr="00465DF1">
        <w:rPr>
          <w:bCs/>
          <w:color w:val="000000" w:themeColor="text1"/>
          <w:sz w:val="22"/>
          <w:szCs w:val="22"/>
        </w:rPr>
        <w:t>.</w:t>
      </w:r>
      <w:r>
        <w:rPr>
          <w:bCs/>
          <w:color w:val="000000" w:themeColor="text1"/>
          <w:sz w:val="22"/>
          <w:szCs w:val="22"/>
        </w:rPr>
        <w:t xml:space="preserve"> </w:t>
      </w:r>
    </w:p>
    <w:p w14:paraId="5B75C917" w14:textId="46560CD9" w:rsidR="00F00EBB" w:rsidRDefault="00F00EBB" w:rsidP="00F00EBB">
      <w:pPr>
        <w:pStyle w:val="Style6"/>
        <w:widowControl/>
        <w:numPr>
          <w:ilvl w:val="0"/>
          <w:numId w:val="38"/>
        </w:numPr>
        <w:tabs>
          <w:tab w:val="left" w:pos="245"/>
        </w:tabs>
        <w:spacing w:before="264" w:line="360" w:lineRule="auto"/>
        <w:rPr>
          <w:bCs/>
          <w:color w:val="000000" w:themeColor="text1"/>
          <w:sz w:val="22"/>
          <w:szCs w:val="22"/>
        </w:rPr>
      </w:pPr>
      <w:r>
        <w:rPr>
          <w:bCs/>
          <w:color w:val="000000" w:themeColor="text1"/>
          <w:sz w:val="22"/>
          <w:szCs w:val="22"/>
        </w:rPr>
        <w:t>Osoba rejestrująca grób, bierze pełną odpowiedzialność prawną i finansową za rejestrację grobu i wynikające z tego tytułu ewentualne roszczenia.</w:t>
      </w:r>
    </w:p>
    <w:p w14:paraId="691E3FE1" w14:textId="4E08F181" w:rsidR="00F00EBB" w:rsidRDefault="00F00EBB" w:rsidP="00F00EBB">
      <w:pPr>
        <w:pStyle w:val="Style6"/>
        <w:widowControl/>
        <w:numPr>
          <w:ilvl w:val="0"/>
          <w:numId w:val="38"/>
        </w:numPr>
        <w:tabs>
          <w:tab w:val="left" w:pos="245"/>
        </w:tabs>
        <w:spacing w:before="264" w:line="360" w:lineRule="auto"/>
        <w:rPr>
          <w:rStyle w:val="FontStyle18"/>
          <w:bCs/>
          <w:color w:val="000000" w:themeColor="text1"/>
          <w:sz w:val="22"/>
          <w:szCs w:val="22"/>
        </w:rPr>
      </w:pPr>
      <w:r>
        <w:rPr>
          <w:bCs/>
          <w:color w:val="000000" w:themeColor="text1"/>
          <w:sz w:val="22"/>
          <w:szCs w:val="22"/>
        </w:rPr>
        <w:t>Zarząd Cmentarza nie ponosi, żadnej odpowiedzialności prawnej i finansowej za roszczenia innych osób do grobu, po ponownej rejestracji.</w:t>
      </w:r>
    </w:p>
    <w:p w14:paraId="328DC4E6" w14:textId="57B882CE" w:rsidR="006B0BFE" w:rsidRPr="00F00EBB" w:rsidRDefault="006B0BFE" w:rsidP="00F00EBB">
      <w:pPr>
        <w:pStyle w:val="Style6"/>
        <w:widowControl/>
        <w:numPr>
          <w:ilvl w:val="0"/>
          <w:numId w:val="38"/>
        </w:numPr>
        <w:tabs>
          <w:tab w:val="left" w:pos="245"/>
        </w:tabs>
        <w:spacing w:before="264" w:line="360" w:lineRule="auto"/>
        <w:rPr>
          <w:rStyle w:val="FontStyle18"/>
          <w:bCs/>
          <w:color w:val="000000" w:themeColor="text1"/>
          <w:sz w:val="22"/>
          <w:szCs w:val="22"/>
        </w:rPr>
      </w:pPr>
      <w:r w:rsidRPr="00F00EBB">
        <w:rPr>
          <w:rStyle w:val="FontStyle18"/>
          <w:bCs/>
          <w:color w:val="000000" w:themeColor="text1"/>
          <w:sz w:val="22"/>
          <w:szCs w:val="22"/>
        </w:rPr>
        <w:t>Brak rejestracji grobu po roku 194</w:t>
      </w:r>
      <w:r w:rsidR="005C70FC">
        <w:rPr>
          <w:rStyle w:val="FontStyle18"/>
          <w:bCs/>
          <w:color w:val="000000" w:themeColor="text1"/>
          <w:sz w:val="22"/>
          <w:szCs w:val="22"/>
        </w:rPr>
        <w:t>5</w:t>
      </w:r>
      <w:r w:rsidRPr="00F00EBB">
        <w:rPr>
          <w:rStyle w:val="FontStyle18"/>
          <w:bCs/>
          <w:color w:val="000000" w:themeColor="text1"/>
          <w:sz w:val="22"/>
          <w:szCs w:val="22"/>
        </w:rPr>
        <w:t xml:space="preserve"> </w:t>
      </w:r>
      <w:r w:rsidR="005C70FC">
        <w:rPr>
          <w:rStyle w:val="FontStyle18"/>
          <w:bCs/>
          <w:color w:val="000000" w:themeColor="text1"/>
          <w:sz w:val="22"/>
          <w:szCs w:val="22"/>
        </w:rPr>
        <w:t xml:space="preserve">lub brak pochówku w grobie przez 100 lat, </w:t>
      </w:r>
      <w:r w:rsidRPr="00F00EBB">
        <w:rPr>
          <w:rStyle w:val="FontStyle18"/>
          <w:bCs/>
          <w:color w:val="000000" w:themeColor="text1"/>
          <w:sz w:val="22"/>
          <w:szCs w:val="22"/>
        </w:rPr>
        <w:t>stanowi podstawę do rozporządzania grobem przez Zarząd Cmentarza.</w:t>
      </w:r>
    </w:p>
    <w:p w14:paraId="03C78925" w14:textId="77777777" w:rsidR="006B0BFE" w:rsidRPr="00465DF1" w:rsidRDefault="006B0BFE" w:rsidP="006B0BFE">
      <w:pPr>
        <w:pStyle w:val="Style6"/>
        <w:widowControl/>
        <w:tabs>
          <w:tab w:val="left" w:pos="245"/>
        </w:tabs>
        <w:spacing w:before="264" w:line="360" w:lineRule="auto"/>
        <w:jc w:val="center"/>
        <w:rPr>
          <w:rStyle w:val="FontStyle18"/>
          <w:bCs/>
          <w:color w:val="000000" w:themeColor="text1"/>
          <w:sz w:val="22"/>
          <w:szCs w:val="22"/>
        </w:rPr>
      </w:pPr>
      <w:r w:rsidRPr="00465DF1">
        <w:rPr>
          <w:rStyle w:val="FontStyle18"/>
          <w:bCs/>
          <w:color w:val="000000" w:themeColor="text1"/>
          <w:sz w:val="22"/>
          <w:szCs w:val="22"/>
        </w:rPr>
        <w:t>§7</w:t>
      </w:r>
    </w:p>
    <w:p w14:paraId="3AB3B76A" w14:textId="331AEFCA" w:rsidR="00A87402" w:rsidRDefault="00F00EBB" w:rsidP="00A87402">
      <w:pPr>
        <w:pStyle w:val="Style6"/>
        <w:widowControl/>
        <w:numPr>
          <w:ilvl w:val="0"/>
          <w:numId w:val="40"/>
        </w:numPr>
        <w:tabs>
          <w:tab w:val="left" w:pos="245"/>
        </w:tabs>
        <w:spacing w:before="264" w:line="360" w:lineRule="auto"/>
        <w:rPr>
          <w:rStyle w:val="FontStyle18"/>
          <w:bCs/>
          <w:color w:val="000000" w:themeColor="text1"/>
          <w:sz w:val="22"/>
          <w:szCs w:val="22"/>
        </w:rPr>
      </w:pPr>
      <w:r>
        <w:rPr>
          <w:rStyle w:val="FontStyle18"/>
          <w:bCs/>
          <w:color w:val="000000" w:themeColor="text1"/>
          <w:sz w:val="22"/>
          <w:szCs w:val="22"/>
        </w:rPr>
        <w:t>Właściciel grobu</w:t>
      </w:r>
      <w:r w:rsidR="006B0BFE" w:rsidRPr="00465DF1">
        <w:rPr>
          <w:rStyle w:val="FontStyle18"/>
          <w:bCs/>
          <w:color w:val="000000" w:themeColor="text1"/>
          <w:sz w:val="22"/>
          <w:szCs w:val="22"/>
        </w:rPr>
        <w:t xml:space="preserve"> to osoba zawierająca z Zarządem Cmentarza, na piśmie</w:t>
      </w:r>
      <w:r>
        <w:rPr>
          <w:rStyle w:val="FontStyle18"/>
          <w:bCs/>
          <w:color w:val="000000" w:themeColor="text1"/>
          <w:sz w:val="22"/>
          <w:szCs w:val="22"/>
        </w:rPr>
        <w:t xml:space="preserve"> umowę</w:t>
      </w:r>
      <w:r w:rsidR="006B0BFE" w:rsidRPr="00465DF1">
        <w:rPr>
          <w:rStyle w:val="FontStyle18"/>
          <w:bCs/>
          <w:color w:val="000000" w:themeColor="text1"/>
          <w:sz w:val="22"/>
          <w:szCs w:val="22"/>
        </w:rPr>
        <w:t xml:space="preserve"> oraz po dokonaniu stosownej opłaty,</w:t>
      </w:r>
      <w:r>
        <w:rPr>
          <w:rStyle w:val="FontStyle18"/>
          <w:bCs/>
          <w:color w:val="000000" w:themeColor="text1"/>
          <w:sz w:val="22"/>
          <w:szCs w:val="22"/>
        </w:rPr>
        <w:t xml:space="preserve"> nabycia prawa</w:t>
      </w:r>
      <w:r w:rsidR="006B0BFE" w:rsidRPr="00465DF1">
        <w:rPr>
          <w:rStyle w:val="FontStyle18"/>
          <w:bCs/>
          <w:color w:val="000000" w:themeColor="text1"/>
          <w:sz w:val="22"/>
          <w:szCs w:val="22"/>
        </w:rPr>
        <w:t xml:space="preserve"> do miejsca grzebalnego</w:t>
      </w:r>
      <w:r>
        <w:rPr>
          <w:rStyle w:val="FontStyle18"/>
          <w:bCs/>
          <w:color w:val="000000" w:themeColor="text1"/>
          <w:sz w:val="22"/>
          <w:szCs w:val="22"/>
        </w:rPr>
        <w:t xml:space="preserve"> oraz osoba dokonująca powtórnej rejestracji grobu zgodnie z par. 6 ust. 1. </w:t>
      </w:r>
      <w:r w:rsidR="006B0BFE" w:rsidRPr="00465DF1">
        <w:rPr>
          <w:rStyle w:val="FontStyle18"/>
          <w:bCs/>
          <w:color w:val="000000" w:themeColor="text1"/>
          <w:sz w:val="22"/>
          <w:szCs w:val="22"/>
        </w:rPr>
        <w:t xml:space="preserve">Dokumentem potwierdzającym prawo </w:t>
      </w:r>
      <w:r>
        <w:rPr>
          <w:rStyle w:val="FontStyle18"/>
          <w:bCs/>
          <w:color w:val="000000" w:themeColor="text1"/>
          <w:sz w:val="22"/>
          <w:szCs w:val="22"/>
        </w:rPr>
        <w:t xml:space="preserve">bycia właścicielem grobu jest zaświadczenie i faktury wystawione </w:t>
      </w:r>
      <w:r w:rsidR="00ED3CD7">
        <w:rPr>
          <w:rStyle w:val="FontStyle18"/>
          <w:bCs/>
          <w:color w:val="000000" w:themeColor="text1"/>
          <w:sz w:val="22"/>
          <w:szCs w:val="22"/>
        </w:rPr>
        <w:t>p</w:t>
      </w:r>
      <w:r>
        <w:rPr>
          <w:rStyle w:val="FontStyle18"/>
          <w:bCs/>
          <w:color w:val="000000" w:themeColor="text1"/>
          <w:sz w:val="22"/>
          <w:szCs w:val="22"/>
        </w:rPr>
        <w:t xml:space="preserve">rzez Zarząd Cmentarza. </w:t>
      </w:r>
      <w:r w:rsidR="006B0BFE" w:rsidRPr="00465DF1">
        <w:rPr>
          <w:rStyle w:val="FontStyle18"/>
          <w:bCs/>
          <w:color w:val="000000" w:themeColor="text1"/>
          <w:sz w:val="22"/>
          <w:szCs w:val="22"/>
        </w:rPr>
        <w:t>Potwierdzenie uiszczenia opłat nie stanowi potwierdzenia prawa do dysponowania grobem, o ile wprost to nie wynika z wydanego do</w:t>
      </w:r>
      <w:r w:rsidR="00A87402">
        <w:rPr>
          <w:rStyle w:val="FontStyle18"/>
          <w:bCs/>
          <w:color w:val="000000" w:themeColor="text1"/>
          <w:sz w:val="22"/>
          <w:szCs w:val="22"/>
        </w:rPr>
        <w:t>ku</w:t>
      </w:r>
      <w:r w:rsidR="006B0BFE" w:rsidRPr="00465DF1">
        <w:rPr>
          <w:rStyle w:val="FontStyle18"/>
          <w:bCs/>
          <w:color w:val="000000" w:themeColor="text1"/>
          <w:sz w:val="22"/>
          <w:szCs w:val="22"/>
        </w:rPr>
        <w:t>mentu</w:t>
      </w:r>
      <w:r w:rsidR="00A87402">
        <w:rPr>
          <w:rStyle w:val="FontStyle18"/>
          <w:bCs/>
          <w:color w:val="000000" w:themeColor="text1"/>
          <w:sz w:val="22"/>
          <w:szCs w:val="22"/>
        </w:rPr>
        <w:t xml:space="preserve">. </w:t>
      </w:r>
    </w:p>
    <w:p w14:paraId="1C7068B7" w14:textId="119F11CD" w:rsidR="006B0BFE" w:rsidRPr="00A87402" w:rsidRDefault="006B0BFE" w:rsidP="00F00EBB">
      <w:pPr>
        <w:pStyle w:val="Style6"/>
        <w:widowControl/>
        <w:numPr>
          <w:ilvl w:val="0"/>
          <w:numId w:val="40"/>
        </w:numPr>
        <w:tabs>
          <w:tab w:val="left" w:pos="245"/>
        </w:tabs>
        <w:spacing w:before="264" w:line="360" w:lineRule="auto"/>
        <w:rPr>
          <w:rStyle w:val="FontStyle18"/>
          <w:bCs/>
          <w:color w:val="000000" w:themeColor="text1"/>
          <w:sz w:val="22"/>
          <w:szCs w:val="22"/>
        </w:rPr>
      </w:pPr>
      <w:r w:rsidRPr="00A87402">
        <w:rPr>
          <w:rStyle w:val="FontStyle18"/>
          <w:bCs/>
          <w:color w:val="000000" w:themeColor="text1"/>
          <w:sz w:val="22"/>
          <w:szCs w:val="22"/>
        </w:rPr>
        <w:t xml:space="preserve">Każdy grób musi mieć określonego </w:t>
      </w:r>
      <w:r w:rsidR="00F00EBB" w:rsidRPr="00A87402">
        <w:rPr>
          <w:rStyle w:val="FontStyle18"/>
          <w:bCs/>
          <w:color w:val="000000" w:themeColor="text1"/>
          <w:sz w:val="22"/>
          <w:szCs w:val="22"/>
        </w:rPr>
        <w:t xml:space="preserve">właściciela grobu lub osoby uprawnione. </w:t>
      </w:r>
    </w:p>
    <w:p w14:paraId="1F6DE99B" w14:textId="77777777" w:rsidR="006B0BFE" w:rsidRPr="00465DF1" w:rsidRDefault="006B0BFE" w:rsidP="006B0BFE">
      <w:pPr>
        <w:pStyle w:val="Style6"/>
        <w:widowControl/>
        <w:tabs>
          <w:tab w:val="left" w:pos="245"/>
        </w:tabs>
        <w:spacing w:line="360" w:lineRule="auto"/>
        <w:jc w:val="left"/>
        <w:rPr>
          <w:rStyle w:val="FontStyle18"/>
          <w:bCs/>
          <w:color w:val="000000" w:themeColor="text1"/>
          <w:sz w:val="22"/>
          <w:szCs w:val="22"/>
        </w:rPr>
      </w:pPr>
    </w:p>
    <w:p w14:paraId="56A7B0D4" w14:textId="5DB6939F" w:rsidR="006B0BFE" w:rsidRPr="00465DF1" w:rsidRDefault="00F00EBB" w:rsidP="00F00EBB">
      <w:pPr>
        <w:pStyle w:val="Style6"/>
        <w:widowControl/>
        <w:numPr>
          <w:ilvl w:val="0"/>
          <w:numId w:val="39"/>
        </w:numPr>
        <w:tabs>
          <w:tab w:val="left" w:pos="245"/>
        </w:tabs>
        <w:spacing w:line="360" w:lineRule="auto"/>
        <w:jc w:val="left"/>
        <w:rPr>
          <w:rStyle w:val="FontStyle18"/>
          <w:bCs/>
          <w:color w:val="000000" w:themeColor="text1"/>
          <w:sz w:val="22"/>
          <w:szCs w:val="22"/>
        </w:rPr>
      </w:pPr>
      <w:r>
        <w:rPr>
          <w:bCs/>
          <w:color w:val="000000" w:themeColor="text1"/>
          <w:sz w:val="22"/>
          <w:szCs w:val="22"/>
        </w:rPr>
        <w:t>Właściciel</w:t>
      </w:r>
      <w:r w:rsidR="006B0BFE" w:rsidRPr="00465DF1">
        <w:rPr>
          <w:bCs/>
          <w:color w:val="000000" w:themeColor="text1"/>
          <w:sz w:val="22"/>
          <w:szCs w:val="22"/>
        </w:rPr>
        <w:t xml:space="preserve"> </w:t>
      </w:r>
      <w:r w:rsidR="006B0BFE" w:rsidRPr="00465DF1">
        <w:rPr>
          <w:rStyle w:val="FontStyle18"/>
          <w:bCs/>
          <w:color w:val="000000" w:themeColor="text1"/>
          <w:sz w:val="22"/>
          <w:szCs w:val="22"/>
        </w:rPr>
        <w:t>grobu ma następujące uprawnienia i zadania:</w:t>
      </w:r>
    </w:p>
    <w:p w14:paraId="7A37A6D4" w14:textId="72CCBACE" w:rsidR="006B0BFE" w:rsidRPr="00465DF1" w:rsidRDefault="005C70FC" w:rsidP="006B0BFE">
      <w:pPr>
        <w:pStyle w:val="Style6"/>
        <w:widowControl/>
        <w:numPr>
          <w:ilvl w:val="0"/>
          <w:numId w:val="13"/>
        </w:numPr>
        <w:tabs>
          <w:tab w:val="left" w:pos="936"/>
        </w:tabs>
        <w:spacing w:line="360" w:lineRule="auto"/>
        <w:ind w:firstLine="284"/>
        <w:jc w:val="left"/>
        <w:rPr>
          <w:rStyle w:val="FontStyle18"/>
          <w:bCs/>
          <w:color w:val="000000" w:themeColor="text1"/>
          <w:sz w:val="22"/>
          <w:szCs w:val="22"/>
        </w:rPr>
      </w:pPr>
      <w:r>
        <w:rPr>
          <w:bCs/>
          <w:color w:val="000000" w:themeColor="text1"/>
          <w:sz w:val="22"/>
          <w:szCs w:val="22"/>
        </w:rPr>
        <w:t>–</w:t>
      </w:r>
      <w:r w:rsidR="00F00EBB">
        <w:rPr>
          <w:bCs/>
          <w:color w:val="000000" w:themeColor="text1"/>
          <w:sz w:val="22"/>
          <w:szCs w:val="22"/>
        </w:rPr>
        <w:t xml:space="preserve"> </w:t>
      </w:r>
      <w:r w:rsidR="006B0BFE" w:rsidRPr="00465DF1">
        <w:rPr>
          <w:rStyle w:val="FontStyle18"/>
          <w:bCs/>
          <w:color w:val="000000" w:themeColor="text1"/>
          <w:sz w:val="22"/>
          <w:szCs w:val="22"/>
        </w:rPr>
        <w:t>decyduje</w:t>
      </w:r>
      <w:r>
        <w:rPr>
          <w:rStyle w:val="FontStyle18"/>
          <w:bCs/>
          <w:color w:val="000000" w:themeColor="text1"/>
          <w:sz w:val="22"/>
          <w:szCs w:val="22"/>
        </w:rPr>
        <w:t>,</w:t>
      </w:r>
      <w:r w:rsidR="006B0BFE" w:rsidRPr="00465DF1">
        <w:rPr>
          <w:rStyle w:val="FontStyle18"/>
          <w:bCs/>
          <w:color w:val="000000" w:themeColor="text1"/>
          <w:sz w:val="22"/>
          <w:szCs w:val="22"/>
        </w:rPr>
        <w:t xml:space="preserve"> kto może być w nim pochowany</w:t>
      </w:r>
      <w:r>
        <w:rPr>
          <w:rStyle w:val="FontStyle18"/>
          <w:bCs/>
          <w:color w:val="000000" w:themeColor="text1"/>
          <w:sz w:val="22"/>
          <w:szCs w:val="22"/>
        </w:rPr>
        <w:t>, nie odbierając prawa do pochówku innych osób uprawnionych</w:t>
      </w:r>
      <w:r w:rsidR="006B0BFE" w:rsidRPr="00465DF1">
        <w:rPr>
          <w:rStyle w:val="FontStyle18"/>
          <w:bCs/>
          <w:color w:val="000000" w:themeColor="text1"/>
          <w:sz w:val="22"/>
          <w:szCs w:val="22"/>
        </w:rPr>
        <w:t>.</w:t>
      </w:r>
    </w:p>
    <w:p w14:paraId="44080FD9" w14:textId="1F8BDB8B" w:rsidR="006B0BFE" w:rsidRPr="00465DF1" w:rsidRDefault="00F00EBB" w:rsidP="006B0BFE">
      <w:pPr>
        <w:pStyle w:val="Style6"/>
        <w:widowControl/>
        <w:numPr>
          <w:ilvl w:val="0"/>
          <w:numId w:val="13"/>
        </w:numPr>
        <w:tabs>
          <w:tab w:val="left" w:pos="936"/>
        </w:tabs>
        <w:spacing w:line="360" w:lineRule="auto"/>
        <w:ind w:firstLine="284"/>
        <w:rPr>
          <w:rStyle w:val="FontStyle18"/>
          <w:bCs/>
          <w:color w:val="000000" w:themeColor="text1"/>
          <w:sz w:val="22"/>
          <w:szCs w:val="22"/>
        </w:rPr>
      </w:pPr>
      <w:r>
        <w:rPr>
          <w:bCs/>
          <w:color w:val="000000" w:themeColor="text1"/>
          <w:sz w:val="22"/>
          <w:szCs w:val="22"/>
        </w:rPr>
        <w:t xml:space="preserve">- </w:t>
      </w:r>
      <w:r w:rsidR="006B0BFE" w:rsidRPr="00465DF1">
        <w:rPr>
          <w:rStyle w:val="FontStyle18"/>
          <w:bCs/>
          <w:color w:val="000000" w:themeColor="text1"/>
          <w:sz w:val="22"/>
          <w:szCs w:val="22"/>
        </w:rPr>
        <w:t>uiszcza opłatę „Na utrzymanie cmentarza".</w:t>
      </w:r>
    </w:p>
    <w:p w14:paraId="0084278E" w14:textId="77777777" w:rsidR="00F00EBB" w:rsidRDefault="00F00EBB" w:rsidP="00F00EBB">
      <w:pPr>
        <w:pStyle w:val="Style6"/>
        <w:widowControl/>
        <w:numPr>
          <w:ilvl w:val="0"/>
          <w:numId w:val="13"/>
        </w:numPr>
        <w:tabs>
          <w:tab w:val="left" w:pos="936"/>
        </w:tabs>
        <w:spacing w:line="360" w:lineRule="auto"/>
        <w:ind w:left="567" w:hanging="283"/>
        <w:rPr>
          <w:rStyle w:val="FontStyle18"/>
          <w:bCs/>
          <w:color w:val="000000" w:themeColor="text1"/>
          <w:sz w:val="22"/>
          <w:szCs w:val="22"/>
        </w:rPr>
      </w:pPr>
      <w:r>
        <w:rPr>
          <w:bCs/>
          <w:color w:val="000000" w:themeColor="text1"/>
          <w:sz w:val="22"/>
          <w:szCs w:val="22"/>
        </w:rPr>
        <w:t xml:space="preserve">- </w:t>
      </w:r>
      <w:r w:rsidR="006B0BFE" w:rsidRPr="00465DF1">
        <w:rPr>
          <w:rStyle w:val="FontStyle18"/>
          <w:bCs/>
          <w:color w:val="000000" w:themeColor="text1"/>
          <w:sz w:val="22"/>
          <w:szCs w:val="22"/>
        </w:rPr>
        <w:t>jest odpowiedzialny za porządek i godny wygląd grobu jak i teren wokół grobu, stan nagrobka i terenu okalającego nagrobek.</w:t>
      </w:r>
    </w:p>
    <w:p w14:paraId="09FA4C39" w14:textId="7D6EC243" w:rsidR="006B0BFE" w:rsidRPr="00A87402" w:rsidRDefault="00F00EBB" w:rsidP="00A87402">
      <w:pPr>
        <w:pStyle w:val="Style6"/>
        <w:widowControl/>
        <w:numPr>
          <w:ilvl w:val="0"/>
          <w:numId w:val="13"/>
        </w:numPr>
        <w:tabs>
          <w:tab w:val="left" w:pos="936"/>
        </w:tabs>
        <w:spacing w:line="360" w:lineRule="auto"/>
        <w:ind w:left="567" w:hanging="283"/>
        <w:rPr>
          <w:rStyle w:val="FontStyle18"/>
          <w:bCs/>
          <w:color w:val="000000" w:themeColor="text1"/>
          <w:sz w:val="22"/>
          <w:szCs w:val="22"/>
        </w:rPr>
      </w:pPr>
      <w:r w:rsidRPr="00F00EBB">
        <w:rPr>
          <w:rStyle w:val="FontStyle18"/>
          <w:bCs/>
          <w:color w:val="000000" w:themeColor="text1"/>
          <w:sz w:val="22"/>
          <w:szCs w:val="22"/>
        </w:rPr>
        <w:t>Jeśl</w:t>
      </w:r>
      <w:r>
        <w:rPr>
          <w:rStyle w:val="FontStyle18"/>
          <w:bCs/>
          <w:color w:val="000000" w:themeColor="text1"/>
          <w:sz w:val="22"/>
          <w:szCs w:val="22"/>
        </w:rPr>
        <w:t>i jest więcej niż jeden właściciel grobu, każdy z nich odpowiada za grób na równych prawach.</w:t>
      </w:r>
    </w:p>
    <w:p w14:paraId="624ACBCB" w14:textId="77777777" w:rsidR="006B0BFE" w:rsidRPr="00465DF1" w:rsidRDefault="006B0BFE" w:rsidP="006B0BFE">
      <w:pPr>
        <w:pStyle w:val="Style6"/>
        <w:widowControl/>
        <w:tabs>
          <w:tab w:val="left" w:pos="245"/>
        </w:tabs>
        <w:spacing w:before="72" w:line="360" w:lineRule="auto"/>
        <w:jc w:val="center"/>
        <w:rPr>
          <w:rStyle w:val="FontStyle18"/>
          <w:bCs/>
          <w:color w:val="000000" w:themeColor="text1"/>
          <w:sz w:val="22"/>
          <w:szCs w:val="22"/>
        </w:rPr>
      </w:pPr>
    </w:p>
    <w:p w14:paraId="6A792793" w14:textId="77777777" w:rsidR="006B0BFE" w:rsidRPr="00465DF1" w:rsidRDefault="006B0BFE" w:rsidP="006B0BFE">
      <w:pPr>
        <w:pStyle w:val="Style6"/>
        <w:widowControl/>
        <w:tabs>
          <w:tab w:val="left" w:pos="245"/>
        </w:tabs>
        <w:spacing w:before="72" w:line="360" w:lineRule="auto"/>
        <w:jc w:val="center"/>
        <w:rPr>
          <w:rStyle w:val="FontStyle18"/>
          <w:bCs/>
          <w:color w:val="000000" w:themeColor="text1"/>
          <w:sz w:val="22"/>
          <w:szCs w:val="22"/>
        </w:rPr>
      </w:pPr>
      <w:r w:rsidRPr="00465DF1">
        <w:rPr>
          <w:rStyle w:val="FontStyle18"/>
          <w:bCs/>
          <w:color w:val="000000" w:themeColor="text1"/>
          <w:sz w:val="22"/>
          <w:szCs w:val="22"/>
        </w:rPr>
        <w:t>Rozdział IV</w:t>
      </w:r>
    </w:p>
    <w:p w14:paraId="44F023C5" w14:textId="77777777" w:rsidR="006B0BFE" w:rsidRPr="00465DF1" w:rsidRDefault="006B0BFE" w:rsidP="006B0BFE">
      <w:pPr>
        <w:pStyle w:val="Style6"/>
        <w:widowControl/>
        <w:tabs>
          <w:tab w:val="left" w:pos="245"/>
        </w:tabs>
        <w:spacing w:before="72" w:line="360" w:lineRule="auto"/>
        <w:jc w:val="center"/>
        <w:rPr>
          <w:rStyle w:val="FontStyle18"/>
          <w:bCs/>
          <w:color w:val="000000" w:themeColor="text1"/>
          <w:sz w:val="22"/>
          <w:szCs w:val="22"/>
        </w:rPr>
      </w:pPr>
      <w:r w:rsidRPr="00465DF1">
        <w:rPr>
          <w:rStyle w:val="FontStyle18"/>
          <w:bCs/>
          <w:color w:val="000000" w:themeColor="text1"/>
          <w:sz w:val="22"/>
          <w:szCs w:val="22"/>
        </w:rPr>
        <w:t>Opłaty za grób</w:t>
      </w:r>
    </w:p>
    <w:p w14:paraId="4B990F96" w14:textId="77777777" w:rsidR="006B0BFE" w:rsidRPr="00465DF1" w:rsidRDefault="006B0BFE" w:rsidP="006B0BFE">
      <w:pPr>
        <w:pStyle w:val="Style7"/>
        <w:widowControl/>
        <w:spacing w:before="34" w:line="360" w:lineRule="auto"/>
        <w:jc w:val="center"/>
        <w:rPr>
          <w:rStyle w:val="FontStyle18"/>
          <w:bCs/>
          <w:color w:val="000000" w:themeColor="text1"/>
          <w:sz w:val="22"/>
          <w:szCs w:val="22"/>
        </w:rPr>
      </w:pPr>
      <w:r w:rsidRPr="00465DF1">
        <w:rPr>
          <w:rStyle w:val="FontStyle18"/>
          <w:bCs/>
          <w:color w:val="000000" w:themeColor="text1"/>
          <w:sz w:val="22"/>
          <w:szCs w:val="22"/>
        </w:rPr>
        <w:t>§8</w:t>
      </w:r>
    </w:p>
    <w:p w14:paraId="49F7D139" w14:textId="77777777" w:rsidR="006B0BFE" w:rsidRPr="00465DF1" w:rsidRDefault="006B0BFE" w:rsidP="006B0BFE">
      <w:pPr>
        <w:pStyle w:val="Style7"/>
        <w:widowControl/>
        <w:spacing w:before="34" w:line="360" w:lineRule="auto"/>
        <w:jc w:val="left"/>
        <w:rPr>
          <w:rStyle w:val="FontStyle18"/>
          <w:bCs/>
          <w:color w:val="000000" w:themeColor="text1"/>
          <w:sz w:val="22"/>
          <w:szCs w:val="22"/>
        </w:rPr>
      </w:pPr>
      <w:r w:rsidRPr="00465DF1">
        <w:rPr>
          <w:rStyle w:val="FontStyle18"/>
          <w:bCs/>
          <w:color w:val="000000" w:themeColor="text1"/>
          <w:sz w:val="22"/>
          <w:szCs w:val="22"/>
        </w:rPr>
        <w:lastRenderedPageBreak/>
        <w:t xml:space="preserve">1. Na Cmentarzu </w:t>
      </w:r>
      <w:r w:rsidR="00CB0184" w:rsidRPr="00465DF1">
        <w:rPr>
          <w:rStyle w:val="FontStyle18"/>
          <w:bCs/>
          <w:color w:val="000000" w:themeColor="text1"/>
          <w:sz w:val="22"/>
          <w:szCs w:val="22"/>
        </w:rPr>
        <w:t>Powązkowskim</w:t>
      </w:r>
      <w:r w:rsidRPr="00465DF1">
        <w:rPr>
          <w:rStyle w:val="FontStyle18"/>
          <w:bCs/>
          <w:color w:val="000000" w:themeColor="text1"/>
          <w:sz w:val="22"/>
          <w:szCs w:val="22"/>
        </w:rPr>
        <w:t xml:space="preserve"> pobierane są następujące opłaty:</w:t>
      </w:r>
    </w:p>
    <w:p w14:paraId="4322487B" w14:textId="77777777" w:rsidR="006B0BFE" w:rsidRPr="00465DF1" w:rsidRDefault="006B0BFE" w:rsidP="006B0BFE">
      <w:pPr>
        <w:pStyle w:val="Style11"/>
        <w:widowControl/>
        <w:numPr>
          <w:ilvl w:val="0"/>
          <w:numId w:val="14"/>
        </w:numPr>
        <w:tabs>
          <w:tab w:val="left" w:pos="1142"/>
        </w:tabs>
        <w:spacing w:line="360" w:lineRule="auto"/>
        <w:ind w:firstLine="284"/>
        <w:rPr>
          <w:rStyle w:val="FontStyle18"/>
          <w:bCs/>
          <w:color w:val="000000" w:themeColor="text1"/>
          <w:sz w:val="22"/>
          <w:szCs w:val="22"/>
        </w:rPr>
      </w:pPr>
      <w:r w:rsidRPr="00465DF1">
        <w:rPr>
          <w:rStyle w:val="FontStyle18"/>
          <w:bCs/>
          <w:color w:val="000000" w:themeColor="text1"/>
          <w:sz w:val="22"/>
          <w:szCs w:val="22"/>
        </w:rPr>
        <w:t>za pochowanie zwłok,</w:t>
      </w:r>
    </w:p>
    <w:p w14:paraId="1543692F" w14:textId="77777777" w:rsidR="006B0BFE" w:rsidRPr="00465DF1" w:rsidRDefault="006B0BFE" w:rsidP="006B0BFE">
      <w:pPr>
        <w:pStyle w:val="Style11"/>
        <w:widowControl/>
        <w:numPr>
          <w:ilvl w:val="0"/>
          <w:numId w:val="14"/>
        </w:numPr>
        <w:tabs>
          <w:tab w:val="left" w:pos="1142"/>
        </w:tabs>
        <w:spacing w:line="360" w:lineRule="auto"/>
        <w:ind w:firstLine="284"/>
        <w:rPr>
          <w:rStyle w:val="FontStyle18"/>
          <w:bCs/>
          <w:color w:val="000000" w:themeColor="text1"/>
          <w:sz w:val="22"/>
          <w:szCs w:val="22"/>
        </w:rPr>
      </w:pPr>
      <w:r w:rsidRPr="00465DF1">
        <w:rPr>
          <w:rStyle w:val="FontStyle18"/>
          <w:bCs/>
          <w:color w:val="000000" w:themeColor="text1"/>
          <w:sz w:val="22"/>
          <w:szCs w:val="22"/>
        </w:rPr>
        <w:t>prawo pokrewieństwa,</w:t>
      </w:r>
    </w:p>
    <w:p w14:paraId="5626E306" w14:textId="77777777" w:rsidR="006B0BFE" w:rsidRPr="00465DF1" w:rsidRDefault="006B0BFE" w:rsidP="006B0BFE">
      <w:pPr>
        <w:pStyle w:val="Style6"/>
        <w:widowControl/>
        <w:numPr>
          <w:ilvl w:val="0"/>
          <w:numId w:val="15"/>
        </w:numPr>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za użytkowanie grobu,</w:t>
      </w:r>
    </w:p>
    <w:p w14:paraId="2CE04ACD" w14:textId="77777777" w:rsidR="006B0BFE" w:rsidRPr="00465DF1" w:rsidRDefault="006B0BFE" w:rsidP="006B0BFE">
      <w:pPr>
        <w:pStyle w:val="Style6"/>
        <w:widowControl/>
        <w:numPr>
          <w:ilvl w:val="0"/>
          <w:numId w:val="15"/>
        </w:numPr>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za korzystanie z infrastruktury cmentarza,</w:t>
      </w:r>
    </w:p>
    <w:p w14:paraId="33A26A59" w14:textId="77777777" w:rsidR="006B0BFE" w:rsidRPr="00465DF1" w:rsidRDefault="006B0BFE" w:rsidP="006B0BFE">
      <w:pPr>
        <w:pStyle w:val="Style6"/>
        <w:widowControl/>
        <w:numPr>
          <w:ilvl w:val="0"/>
          <w:numId w:val="15"/>
        </w:numPr>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za czynności związane z ekshumacją i pochówkiem ciała po ekshumacji,</w:t>
      </w:r>
    </w:p>
    <w:p w14:paraId="78D6A3EE" w14:textId="77777777" w:rsidR="006B0BFE" w:rsidRPr="00465DF1" w:rsidRDefault="006B0BFE" w:rsidP="006B0BFE">
      <w:pPr>
        <w:pStyle w:val="Style6"/>
        <w:widowControl/>
        <w:numPr>
          <w:ilvl w:val="0"/>
          <w:numId w:val="15"/>
        </w:numPr>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za wjazd na teren cmentarza do pogrzebu.</w:t>
      </w:r>
    </w:p>
    <w:p w14:paraId="2AC249FA" w14:textId="69B24C99" w:rsidR="00ED3CD7" w:rsidRPr="00ED3CD7" w:rsidRDefault="00CB0184" w:rsidP="00ED3CD7">
      <w:pPr>
        <w:pStyle w:val="Style6"/>
        <w:widowControl/>
        <w:numPr>
          <w:ilvl w:val="0"/>
          <w:numId w:val="15"/>
        </w:numPr>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obsługa pogrzebu i odprowadzenie do grobu</w:t>
      </w:r>
    </w:p>
    <w:p w14:paraId="2A825632" w14:textId="77777777" w:rsidR="006B0BFE" w:rsidRPr="00465DF1" w:rsidRDefault="006B0BFE" w:rsidP="006B0BFE">
      <w:pPr>
        <w:pStyle w:val="Style6"/>
        <w:widowControl/>
        <w:tabs>
          <w:tab w:val="left" w:pos="1128"/>
        </w:tabs>
        <w:spacing w:line="360" w:lineRule="auto"/>
        <w:jc w:val="left"/>
        <w:rPr>
          <w:rStyle w:val="FontStyle18"/>
          <w:bCs/>
          <w:color w:val="000000" w:themeColor="text1"/>
          <w:sz w:val="22"/>
          <w:szCs w:val="22"/>
        </w:rPr>
      </w:pPr>
      <w:r w:rsidRPr="00465DF1">
        <w:rPr>
          <w:rStyle w:val="FontStyle18"/>
          <w:bCs/>
          <w:color w:val="000000" w:themeColor="text1"/>
          <w:sz w:val="22"/>
          <w:szCs w:val="22"/>
        </w:rPr>
        <w:t>2. Opłaty kancelaryjne inne:</w:t>
      </w:r>
    </w:p>
    <w:p w14:paraId="65318FEF" w14:textId="77777777" w:rsidR="006B0BFE" w:rsidRPr="00465DF1" w:rsidRDefault="006B0BFE" w:rsidP="006B0BFE">
      <w:pPr>
        <w:pStyle w:val="Style6"/>
        <w:widowControl/>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a) opłaty związane z budową i przebudową nagrobków,</w:t>
      </w:r>
    </w:p>
    <w:p w14:paraId="396BA083" w14:textId="77777777" w:rsidR="006B0BFE" w:rsidRPr="00465DF1" w:rsidRDefault="006B0BFE" w:rsidP="006B0BFE">
      <w:pPr>
        <w:pStyle w:val="Style6"/>
        <w:widowControl/>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b) za korzystanie z obiektów cmentarnych;</w:t>
      </w:r>
    </w:p>
    <w:p w14:paraId="70F98F83" w14:textId="77777777" w:rsidR="006B0BFE" w:rsidRPr="00465DF1" w:rsidRDefault="006B0BFE" w:rsidP="006B0BFE">
      <w:pPr>
        <w:pStyle w:val="Style6"/>
        <w:widowControl/>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c) za wydanie pozwolenia na wykonywanie prac remontowo-budowlanych;</w:t>
      </w:r>
    </w:p>
    <w:p w14:paraId="31039132" w14:textId="77777777" w:rsidR="006B0BFE" w:rsidRPr="00465DF1" w:rsidRDefault="006B0BFE" w:rsidP="006B0BFE">
      <w:pPr>
        <w:pStyle w:val="Style6"/>
        <w:widowControl/>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d) za wydanie pozwolenia na wjazd na cmentarz w celach innych niż prace remontowo-budowlane</w:t>
      </w:r>
    </w:p>
    <w:p w14:paraId="70E607B3" w14:textId="77777777" w:rsidR="006B0BFE" w:rsidRPr="00465DF1" w:rsidRDefault="006B0BFE" w:rsidP="006B0BFE">
      <w:pPr>
        <w:pStyle w:val="Style6"/>
        <w:widowControl/>
        <w:tabs>
          <w:tab w:val="left" w:pos="1128"/>
        </w:tabs>
        <w:spacing w:line="360" w:lineRule="auto"/>
        <w:ind w:firstLine="284"/>
        <w:jc w:val="left"/>
        <w:rPr>
          <w:rStyle w:val="FontStyle18"/>
          <w:bCs/>
          <w:color w:val="000000" w:themeColor="text1"/>
          <w:sz w:val="22"/>
          <w:szCs w:val="22"/>
        </w:rPr>
      </w:pPr>
      <w:r w:rsidRPr="00465DF1">
        <w:rPr>
          <w:rStyle w:val="FontStyle18"/>
          <w:bCs/>
          <w:color w:val="000000" w:themeColor="text1"/>
          <w:sz w:val="22"/>
          <w:szCs w:val="22"/>
        </w:rPr>
        <w:t xml:space="preserve">e) inne.  </w:t>
      </w:r>
    </w:p>
    <w:p w14:paraId="43C24461" w14:textId="570E8D28" w:rsidR="006B0BFE" w:rsidRPr="00465DF1" w:rsidRDefault="006B0BFE" w:rsidP="006B0BFE">
      <w:pPr>
        <w:pStyle w:val="Style6"/>
        <w:widowControl/>
        <w:tabs>
          <w:tab w:val="left" w:pos="274"/>
        </w:tabs>
        <w:spacing w:before="221" w:line="360" w:lineRule="auto"/>
        <w:ind w:right="77"/>
        <w:rPr>
          <w:rStyle w:val="FontStyle18"/>
          <w:bCs/>
          <w:color w:val="000000" w:themeColor="text1"/>
          <w:sz w:val="22"/>
          <w:szCs w:val="22"/>
        </w:rPr>
      </w:pPr>
      <w:r w:rsidRPr="00465DF1">
        <w:rPr>
          <w:rStyle w:val="FontStyle18"/>
          <w:bCs/>
          <w:color w:val="000000" w:themeColor="text1"/>
          <w:sz w:val="22"/>
          <w:szCs w:val="22"/>
        </w:rPr>
        <w:t>3. Powyższe opłaty będą ustalane w oparciu o reguły panujące na Cmentarzu i wynikają z kosztów funkcjonowania cmentarza oraz planów inwestycyjnych</w:t>
      </w:r>
      <w:r w:rsidR="00ED3CD7">
        <w:rPr>
          <w:rStyle w:val="FontStyle18"/>
          <w:bCs/>
          <w:color w:val="000000" w:themeColor="text1"/>
          <w:sz w:val="22"/>
          <w:szCs w:val="22"/>
        </w:rPr>
        <w:t>.</w:t>
      </w:r>
    </w:p>
    <w:p w14:paraId="3E0EE039" w14:textId="77777777" w:rsidR="00A87402" w:rsidRDefault="006B0BFE" w:rsidP="00A87402">
      <w:pPr>
        <w:pStyle w:val="Style6"/>
        <w:widowControl/>
        <w:tabs>
          <w:tab w:val="left" w:pos="274"/>
        </w:tabs>
        <w:spacing w:before="264" w:line="360" w:lineRule="auto"/>
        <w:rPr>
          <w:rStyle w:val="FontStyle18"/>
          <w:bCs/>
          <w:color w:val="000000" w:themeColor="text1"/>
          <w:sz w:val="22"/>
          <w:szCs w:val="22"/>
        </w:rPr>
      </w:pPr>
      <w:r w:rsidRPr="00465DF1">
        <w:rPr>
          <w:rStyle w:val="FontStyle18"/>
          <w:bCs/>
          <w:color w:val="000000" w:themeColor="text1"/>
          <w:sz w:val="22"/>
          <w:szCs w:val="22"/>
        </w:rPr>
        <w:t>4.</w:t>
      </w:r>
      <w:r w:rsidR="00A87402">
        <w:rPr>
          <w:rStyle w:val="FontStyle18"/>
          <w:bCs/>
          <w:color w:val="000000" w:themeColor="text1"/>
          <w:sz w:val="22"/>
          <w:szCs w:val="22"/>
        </w:rPr>
        <w:t xml:space="preserve"> </w:t>
      </w:r>
      <w:r w:rsidRPr="00465DF1">
        <w:rPr>
          <w:rStyle w:val="FontStyle18"/>
          <w:bCs/>
          <w:color w:val="000000" w:themeColor="text1"/>
          <w:sz w:val="22"/>
          <w:szCs w:val="22"/>
        </w:rPr>
        <w:t>Opłaty są ustanawiane przez Dyrektora Cmentarza co roku, na dzień 1 stycznia. Zarząd każdorazowo wycenia daną usługę po zapoznaniu się ze sprawą.</w:t>
      </w:r>
    </w:p>
    <w:p w14:paraId="36B405CE" w14:textId="07BA38DF" w:rsidR="006B0BFE" w:rsidRPr="00465DF1" w:rsidRDefault="00A87402" w:rsidP="00A87402">
      <w:pPr>
        <w:pStyle w:val="Style6"/>
        <w:widowControl/>
        <w:tabs>
          <w:tab w:val="left" w:pos="274"/>
        </w:tabs>
        <w:spacing w:before="264" w:line="360" w:lineRule="auto"/>
        <w:rPr>
          <w:rStyle w:val="FontStyle18"/>
          <w:bCs/>
          <w:color w:val="000000" w:themeColor="text1"/>
          <w:sz w:val="22"/>
          <w:szCs w:val="22"/>
        </w:rPr>
      </w:pPr>
      <w:r>
        <w:rPr>
          <w:rStyle w:val="FontStyle18"/>
          <w:bCs/>
          <w:color w:val="000000" w:themeColor="text1"/>
          <w:sz w:val="22"/>
          <w:szCs w:val="22"/>
        </w:rPr>
        <w:t xml:space="preserve">5. </w:t>
      </w:r>
      <w:r w:rsidR="006B0BFE" w:rsidRPr="00465DF1">
        <w:rPr>
          <w:rStyle w:val="FontStyle18"/>
          <w:bCs/>
          <w:color w:val="000000" w:themeColor="text1"/>
          <w:sz w:val="22"/>
          <w:szCs w:val="22"/>
        </w:rPr>
        <w:t>Opłaty pobierane w ramach działalności Cmentarza, w całości zasilają Fundusz Cmentarny i parafię. Z Funduszu tego będą opłacane: koszty wywozu śmieci, zużycia wody, remontu ogrodzenia, modernizacji alejek, zakupu gruntu na powiększenie Cmentarza, wynagrodzenia pracowników</w:t>
      </w:r>
      <w:r w:rsidR="00ED3CD7">
        <w:rPr>
          <w:rStyle w:val="FontStyle18"/>
          <w:bCs/>
          <w:color w:val="000000" w:themeColor="text1"/>
          <w:sz w:val="22"/>
          <w:szCs w:val="22"/>
        </w:rPr>
        <w:t>, bieżące koszty utrzymania cmentarza</w:t>
      </w:r>
      <w:r w:rsidR="006B0BFE" w:rsidRPr="00465DF1">
        <w:rPr>
          <w:rStyle w:val="FontStyle18"/>
          <w:bCs/>
          <w:color w:val="000000" w:themeColor="text1"/>
          <w:sz w:val="22"/>
          <w:szCs w:val="22"/>
        </w:rPr>
        <w:t xml:space="preserve"> i inne, określone przez </w:t>
      </w:r>
      <w:r w:rsidR="00ED3CD7">
        <w:rPr>
          <w:rStyle w:val="FontStyle18"/>
          <w:bCs/>
          <w:color w:val="000000" w:themeColor="text1"/>
          <w:sz w:val="22"/>
          <w:szCs w:val="22"/>
        </w:rPr>
        <w:t>Dyrektora Cmentarza.</w:t>
      </w:r>
    </w:p>
    <w:p w14:paraId="334F706D" w14:textId="77777777" w:rsidR="006B0BFE" w:rsidRPr="00465DF1" w:rsidRDefault="006B0BFE" w:rsidP="006B0BFE">
      <w:pPr>
        <w:pStyle w:val="Style7"/>
        <w:widowControl/>
        <w:spacing w:line="360" w:lineRule="auto"/>
        <w:rPr>
          <w:bCs/>
          <w:color w:val="000000" w:themeColor="text1"/>
          <w:sz w:val="22"/>
          <w:szCs w:val="22"/>
        </w:rPr>
      </w:pPr>
    </w:p>
    <w:p w14:paraId="0998CF1B" w14:textId="77777777" w:rsidR="006B0BFE" w:rsidRPr="00465DF1" w:rsidRDefault="006B0BFE" w:rsidP="006B0BFE">
      <w:pPr>
        <w:pStyle w:val="Style1"/>
        <w:widowControl/>
        <w:spacing w:before="62" w:line="360" w:lineRule="auto"/>
        <w:rPr>
          <w:rStyle w:val="FontStyle14"/>
          <w:bCs/>
          <w:color w:val="000000" w:themeColor="text1"/>
          <w:sz w:val="22"/>
          <w:szCs w:val="22"/>
        </w:rPr>
      </w:pPr>
    </w:p>
    <w:p w14:paraId="464DF98D" w14:textId="77777777" w:rsidR="00CE629E" w:rsidRPr="00465DF1" w:rsidRDefault="00CE629E" w:rsidP="006B0BFE">
      <w:pPr>
        <w:pStyle w:val="Style1"/>
        <w:widowControl/>
        <w:spacing w:before="62" w:line="360" w:lineRule="auto"/>
        <w:jc w:val="center"/>
        <w:rPr>
          <w:rStyle w:val="FontStyle14"/>
          <w:bCs/>
          <w:color w:val="000000" w:themeColor="text1"/>
          <w:sz w:val="22"/>
          <w:szCs w:val="22"/>
        </w:rPr>
      </w:pPr>
    </w:p>
    <w:p w14:paraId="386B7FA6" w14:textId="77777777" w:rsidR="006B0BFE" w:rsidRPr="00465DF1" w:rsidRDefault="006B0BFE" w:rsidP="006B0BFE">
      <w:pPr>
        <w:pStyle w:val="Style1"/>
        <w:widowControl/>
        <w:spacing w:before="62" w:line="360" w:lineRule="auto"/>
        <w:jc w:val="center"/>
        <w:rPr>
          <w:rStyle w:val="FontStyle14"/>
          <w:bCs/>
          <w:color w:val="000000" w:themeColor="text1"/>
          <w:sz w:val="22"/>
          <w:szCs w:val="22"/>
        </w:rPr>
      </w:pPr>
      <w:r w:rsidRPr="00465DF1">
        <w:rPr>
          <w:rStyle w:val="FontStyle14"/>
          <w:bCs/>
          <w:color w:val="000000" w:themeColor="text1"/>
          <w:sz w:val="22"/>
          <w:szCs w:val="22"/>
        </w:rPr>
        <w:t>Rozdział V</w:t>
      </w:r>
    </w:p>
    <w:p w14:paraId="0F0CCC96" w14:textId="77777777" w:rsidR="006B0BFE" w:rsidRPr="00465DF1" w:rsidRDefault="006B0BFE" w:rsidP="006B0BFE">
      <w:pPr>
        <w:pStyle w:val="Style1"/>
        <w:widowControl/>
        <w:spacing w:before="62" w:line="360" w:lineRule="auto"/>
        <w:jc w:val="center"/>
        <w:rPr>
          <w:rStyle w:val="FontStyle14"/>
          <w:bCs/>
          <w:color w:val="000000" w:themeColor="text1"/>
          <w:sz w:val="22"/>
          <w:szCs w:val="22"/>
        </w:rPr>
      </w:pPr>
      <w:r w:rsidRPr="00465DF1">
        <w:rPr>
          <w:rStyle w:val="FontStyle14"/>
          <w:bCs/>
          <w:color w:val="000000" w:themeColor="text1"/>
          <w:sz w:val="22"/>
          <w:szCs w:val="22"/>
        </w:rPr>
        <w:t>Postanowienia porządkowe</w:t>
      </w:r>
    </w:p>
    <w:p w14:paraId="791162B1" w14:textId="77777777" w:rsidR="006B0BFE" w:rsidRPr="00465DF1" w:rsidRDefault="006B0BFE" w:rsidP="006B0BFE">
      <w:pPr>
        <w:pStyle w:val="Style1"/>
        <w:widowControl/>
        <w:spacing w:before="62" w:line="360" w:lineRule="auto"/>
        <w:jc w:val="center"/>
        <w:rPr>
          <w:rStyle w:val="FontStyle14"/>
          <w:bCs/>
          <w:color w:val="000000" w:themeColor="text1"/>
          <w:sz w:val="22"/>
          <w:szCs w:val="22"/>
        </w:rPr>
      </w:pPr>
      <w:r w:rsidRPr="00465DF1">
        <w:rPr>
          <w:rStyle w:val="FontStyle14"/>
          <w:bCs/>
          <w:color w:val="000000" w:themeColor="text1"/>
          <w:sz w:val="22"/>
          <w:szCs w:val="22"/>
        </w:rPr>
        <w:t>§9</w:t>
      </w:r>
    </w:p>
    <w:p w14:paraId="2B041617" w14:textId="77777777" w:rsidR="006B0BFE" w:rsidRPr="00465DF1" w:rsidRDefault="006B0BFE"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 Biuro Zarządu Cmentarza mieści się w budynku przy ul. Powązkowskiej 14 w Warszawie, naprzeciwko cmentarza przy ul. Powązkowskiej. Czynne jest od poniedziałku do piątku w godz. 8:00-15:00, oprócz świąt państwowych i kościelnych.</w:t>
      </w:r>
    </w:p>
    <w:p w14:paraId="56D03883" w14:textId="77777777" w:rsidR="006B0BFE" w:rsidRPr="00465DF1" w:rsidRDefault="006B0BFE"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2. Cmentarz jest otwarty codziennie w godz. 7:00-20:00 w okresie letnim oraz w godz. 7:00-18:00 w okresie zimowym.</w:t>
      </w:r>
    </w:p>
    <w:p w14:paraId="0D14D05C" w14:textId="77777777" w:rsidR="006B0BFE" w:rsidRPr="00465DF1" w:rsidRDefault="006B0BFE"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lastRenderedPageBreak/>
        <w:t>3. Cmentarzem zarządza Zarząd Cmentarza Powązkowskiego, ul. Powązkowska 14, 01-797 Warszawa.</w:t>
      </w:r>
    </w:p>
    <w:p w14:paraId="5869BA55" w14:textId="6B1E2784" w:rsidR="00F07616" w:rsidRPr="00465DF1" w:rsidRDefault="006B0BFE" w:rsidP="00F07616">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4. Na Cmentarzu zakazane jest prowadzenie wszelkich robót bez zgody Zarządu Cmentarza.</w:t>
      </w:r>
    </w:p>
    <w:p w14:paraId="7B2102BC" w14:textId="7AC9C134" w:rsidR="00F07616" w:rsidRPr="00465DF1" w:rsidRDefault="00F07616" w:rsidP="00F07616">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 xml:space="preserve">5. Wszystkie prace wykonywane na terenie cmentarza, każda instytucja prywatna, państwowa, czy też osoby fizyczne wykonujące jakiekolwiek usługi muszą posiadać zgodę Zarządu Cmentarza. Zarząd Cmentarza może nie wydać takiej zgody. Od braku zgody można się odwołać. </w:t>
      </w:r>
    </w:p>
    <w:p w14:paraId="4973BF17" w14:textId="605B4CD9" w:rsidR="00F07616" w:rsidRPr="00465DF1" w:rsidRDefault="00F07616" w:rsidP="00F07616">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6</w:t>
      </w:r>
      <w:r w:rsidR="006B0BFE" w:rsidRPr="00465DF1">
        <w:rPr>
          <w:rFonts w:ascii="Times New Roman" w:hAnsi="Times New Roman" w:cs="Times New Roman"/>
          <w:bCs/>
          <w:color w:val="000000" w:themeColor="text1"/>
          <w:sz w:val="22"/>
          <w:szCs w:val="22"/>
        </w:rPr>
        <w:t>. Roboty cmentarne odbywają się od poniedziałku do piątku w godz. 8:00-15:00. W święta kościelne i państwowe oraz w dniach: 2 maja, 6, 13 i 14 sierpnia; 30 i 31 października, 2 i 3 listopada nie można prowadzić prac cmentarnych. Zasady prowadzenia robót cmentarnych i uzyskania pozwoleń zawiera §10 Regulaminu.</w:t>
      </w:r>
    </w:p>
    <w:p w14:paraId="4134746F" w14:textId="1825648F" w:rsidR="006B0BFE" w:rsidRPr="00465DF1" w:rsidRDefault="00F07616"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7</w:t>
      </w:r>
      <w:r w:rsidR="006B0BFE" w:rsidRPr="00465DF1">
        <w:rPr>
          <w:rFonts w:ascii="Times New Roman" w:hAnsi="Times New Roman" w:cs="Times New Roman"/>
          <w:bCs/>
          <w:color w:val="000000" w:themeColor="text1"/>
          <w:sz w:val="22"/>
          <w:szCs w:val="22"/>
        </w:rPr>
        <w:t xml:space="preserve">. Ustawianie i kształtowanie elementów architektonicznych (nagrobki, płyty, tablice, ławki, zagospodarowanie otoczenia grobu itp.), może nastąpić po uzyskaniu zgody Zarządu Cmentarza na podstawie złożonych wniosków i oświadczeń dostępnych w Biurze Zarządu Cmentarza oraz wniesieniu stosownych opłat, oraz Mazowieckiego Konserwatora Zabytków na podstawie wniosków znajdujących się na stronie Mazowieckiego Konserwatora Zabytków. Elementy zamontowane bez zgody Zarządu Cmentarza będą demontowane i usuwane z Cmentarza na koszt i odpowiedzialność </w:t>
      </w:r>
      <w:r w:rsidR="00A87402">
        <w:rPr>
          <w:rFonts w:ascii="Times New Roman" w:hAnsi="Times New Roman" w:cs="Times New Roman"/>
          <w:bCs/>
          <w:color w:val="000000" w:themeColor="text1"/>
          <w:sz w:val="22"/>
          <w:szCs w:val="22"/>
        </w:rPr>
        <w:t>osoby uprawnionej do grobu</w:t>
      </w:r>
      <w:r w:rsidR="006B0BFE" w:rsidRPr="00465DF1">
        <w:rPr>
          <w:rFonts w:ascii="Times New Roman" w:hAnsi="Times New Roman" w:cs="Times New Roman"/>
          <w:bCs/>
          <w:color w:val="000000" w:themeColor="text1"/>
          <w:sz w:val="22"/>
          <w:szCs w:val="22"/>
        </w:rPr>
        <w:t xml:space="preserve"> i nie będą przechowywane przez Zarząd Cmentarza tylko trwale usuwane. </w:t>
      </w:r>
    </w:p>
    <w:p w14:paraId="1463AF60" w14:textId="5BEC3EB4" w:rsidR="006B0BFE" w:rsidRPr="00465DF1" w:rsidRDefault="00F07616"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8</w:t>
      </w:r>
      <w:r w:rsidR="006B0BFE" w:rsidRPr="00465DF1">
        <w:rPr>
          <w:rFonts w:ascii="Times New Roman" w:hAnsi="Times New Roman" w:cs="Times New Roman"/>
          <w:bCs/>
          <w:color w:val="000000" w:themeColor="text1"/>
          <w:sz w:val="22"/>
          <w:szCs w:val="22"/>
        </w:rPr>
        <w:t xml:space="preserve">.  Zagospodarowanie wolnych miejsc, usuwanie i przestawianie elementów, nasadzenie lub usuwanie drzew i krzewów jest zabronione. W szczególnie uzasadnionych przypadkach zgodę na powyższe wydaje Zarząd Cmentarza. Zabrania się prowadzenia prac cmentarnych bez zgody Zarządu Cmentarza. Usuwania drzew dokonuje Zarząd Cmentarza na wniosek i koszt </w:t>
      </w:r>
      <w:r w:rsidR="00A87402">
        <w:rPr>
          <w:rFonts w:ascii="Times New Roman" w:hAnsi="Times New Roman" w:cs="Times New Roman"/>
          <w:bCs/>
          <w:color w:val="000000" w:themeColor="text1"/>
          <w:sz w:val="22"/>
          <w:szCs w:val="22"/>
        </w:rPr>
        <w:t>osoby uprawnionej do</w:t>
      </w:r>
      <w:r w:rsidR="006B0BFE" w:rsidRPr="00465DF1">
        <w:rPr>
          <w:rFonts w:ascii="Times New Roman" w:hAnsi="Times New Roman" w:cs="Times New Roman"/>
          <w:bCs/>
          <w:color w:val="000000" w:themeColor="text1"/>
          <w:sz w:val="22"/>
          <w:szCs w:val="22"/>
        </w:rPr>
        <w:t xml:space="preserve"> grobu, po uzyskaniu stosownej decyzji/zgody administracyjnej.</w:t>
      </w:r>
    </w:p>
    <w:p w14:paraId="4F4BC2AD" w14:textId="18A29338" w:rsidR="006B0BFE" w:rsidRPr="00465DF1" w:rsidRDefault="00F07616" w:rsidP="006B0BFE">
      <w:pPr>
        <w:pStyle w:val="Style7"/>
        <w:widowControl/>
        <w:spacing w:before="264" w:line="360" w:lineRule="auto"/>
        <w:ind w:left="284" w:hanging="284"/>
        <w:rPr>
          <w:rStyle w:val="FontStyle18"/>
          <w:bCs/>
          <w:color w:val="000000" w:themeColor="text1"/>
          <w:sz w:val="22"/>
          <w:szCs w:val="22"/>
        </w:rPr>
      </w:pPr>
      <w:r w:rsidRPr="00465DF1">
        <w:rPr>
          <w:bCs/>
          <w:color w:val="000000" w:themeColor="text1"/>
          <w:sz w:val="22"/>
          <w:szCs w:val="22"/>
        </w:rPr>
        <w:t>9</w:t>
      </w:r>
      <w:r w:rsidR="006B0BFE" w:rsidRPr="00465DF1">
        <w:rPr>
          <w:bCs/>
          <w:color w:val="000000" w:themeColor="text1"/>
          <w:sz w:val="22"/>
          <w:szCs w:val="22"/>
        </w:rPr>
        <w:t xml:space="preserve">. </w:t>
      </w:r>
      <w:r w:rsidR="006B0BFE" w:rsidRPr="00465DF1">
        <w:rPr>
          <w:rStyle w:val="FontStyle18"/>
          <w:bCs/>
          <w:color w:val="000000" w:themeColor="text1"/>
          <w:sz w:val="22"/>
          <w:szCs w:val="22"/>
        </w:rPr>
        <w:t>Prośbę o usunięcie drzew zainteresowany składa kierując podanie do Zarządu Cmentarza zwracając się do komisji Konserwatora Zieleni. W wypadkach wymagających zgody uprawionego organu występuje o to pozwolenie Dyrektor Cmentarza. Usuwanie drzew powierza się wyłącznie przedsiębiorcom mającym uprawnienia do pracy przy zabytkach, zajmującym się zawodowo tego rodzaju działalnością gospodarczą i ubezpieczonym od odpowiedzialności za szkody wyrządzone w związku z wykonaniem tego zadania. Powyższe odbywa się na koszt zainteresowanych, obejmujący również koszty uporządkowania terenu po wykonaniu usunięcia drzew. Po wykonaniu tych czynności Zarząd Cmentarza dokona weryfikacji czy czynności zostały podjęte w sposób prawidłowy.</w:t>
      </w:r>
    </w:p>
    <w:p w14:paraId="287847A8" w14:textId="288F23E8" w:rsidR="006B0BFE" w:rsidRPr="00465DF1" w:rsidRDefault="00F07616"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10</w:t>
      </w:r>
      <w:r w:rsidR="006B0BFE" w:rsidRPr="00465DF1">
        <w:rPr>
          <w:rFonts w:ascii="Times New Roman" w:hAnsi="Times New Roman" w:cs="Times New Roman"/>
          <w:bCs/>
          <w:color w:val="000000" w:themeColor="text1"/>
          <w:sz w:val="22"/>
          <w:szCs w:val="22"/>
        </w:rPr>
        <w:t>. Zabrania się wprowadzania zwierząt na teren Cmentarza.</w:t>
      </w:r>
    </w:p>
    <w:p w14:paraId="2961C595" w14:textId="29F252A6" w:rsidR="006B0BFE" w:rsidRPr="00465DF1" w:rsidRDefault="006B0BFE"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lastRenderedPageBreak/>
        <w:t>1</w:t>
      </w:r>
      <w:r w:rsidR="00F07616" w:rsidRPr="00465DF1">
        <w:rPr>
          <w:rFonts w:ascii="Times New Roman" w:hAnsi="Times New Roman" w:cs="Times New Roman"/>
          <w:bCs/>
          <w:color w:val="000000" w:themeColor="text1"/>
          <w:sz w:val="22"/>
          <w:szCs w:val="22"/>
        </w:rPr>
        <w:t>1</w:t>
      </w:r>
      <w:r w:rsidRPr="00465DF1">
        <w:rPr>
          <w:rFonts w:ascii="Times New Roman" w:hAnsi="Times New Roman" w:cs="Times New Roman"/>
          <w:bCs/>
          <w:color w:val="000000" w:themeColor="text1"/>
          <w:sz w:val="22"/>
          <w:szCs w:val="22"/>
        </w:rPr>
        <w:t>. Wjazd wszelkimi pojazdami na teren Cmentarza jest możliwy za zgodą Zarządu Cmentarza i po wykupieniu przepustki.</w:t>
      </w:r>
    </w:p>
    <w:p w14:paraId="26E5BEE5" w14:textId="0CBEF5DA" w:rsidR="006B0BFE" w:rsidRPr="00465DF1" w:rsidRDefault="006B0BFE"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r w:rsidR="00F07616" w:rsidRPr="00465DF1">
        <w:rPr>
          <w:rFonts w:ascii="Times New Roman" w:hAnsi="Times New Roman" w:cs="Times New Roman"/>
          <w:bCs/>
          <w:color w:val="000000" w:themeColor="text1"/>
          <w:sz w:val="22"/>
          <w:szCs w:val="22"/>
        </w:rPr>
        <w:t>2</w:t>
      </w:r>
      <w:r w:rsidRPr="00465DF1">
        <w:rPr>
          <w:rFonts w:ascii="Times New Roman" w:hAnsi="Times New Roman" w:cs="Times New Roman"/>
          <w:bCs/>
          <w:color w:val="000000" w:themeColor="text1"/>
          <w:sz w:val="22"/>
          <w:szCs w:val="22"/>
        </w:rPr>
        <w:t xml:space="preserve">. Pielęgnacja i opieka nad grobem należy do obowiązków osób </w:t>
      </w:r>
      <w:r w:rsidR="00A87402">
        <w:rPr>
          <w:rFonts w:ascii="Times New Roman" w:hAnsi="Times New Roman" w:cs="Times New Roman"/>
          <w:bCs/>
          <w:color w:val="000000" w:themeColor="text1"/>
          <w:sz w:val="22"/>
          <w:szCs w:val="22"/>
        </w:rPr>
        <w:t>uprawnionych do grobu</w:t>
      </w:r>
      <w:r w:rsidRPr="00465DF1">
        <w:rPr>
          <w:rFonts w:ascii="Times New Roman" w:hAnsi="Times New Roman" w:cs="Times New Roman"/>
          <w:bCs/>
          <w:color w:val="000000" w:themeColor="text1"/>
          <w:sz w:val="22"/>
          <w:szCs w:val="22"/>
        </w:rPr>
        <w:t>.</w:t>
      </w:r>
    </w:p>
    <w:p w14:paraId="59A7B2D3" w14:textId="5D2F8A0B" w:rsidR="006B0BFE" w:rsidRPr="00A87402" w:rsidRDefault="006B0BFE" w:rsidP="00A87402">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r w:rsidR="00F07616" w:rsidRPr="00465DF1">
        <w:rPr>
          <w:rFonts w:ascii="Times New Roman" w:hAnsi="Times New Roman" w:cs="Times New Roman"/>
          <w:bCs/>
          <w:color w:val="000000" w:themeColor="text1"/>
          <w:sz w:val="22"/>
          <w:szCs w:val="22"/>
        </w:rPr>
        <w:t>3</w:t>
      </w:r>
      <w:r w:rsidRPr="00465DF1">
        <w:rPr>
          <w:rFonts w:ascii="Times New Roman" w:hAnsi="Times New Roman" w:cs="Times New Roman"/>
          <w:bCs/>
          <w:color w:val="000000" w:themeColor="text1"/>
          <w:sz w:val="22"/>
          <w:szCs w:val="22"/>
        </w:rPr>
        <w:t>. Uschnięte wieńce, kwiaty, znicze oraz zbędne elementy związane z dekoracją mogił należy składać do odpowiednio przeznaczonych na ten cel kontenerów ustawionych na terenie Cmentarza. Zabrania się składowania w tych pojemnikach resztek materiałów i odpadów po robotach kamieniarsko-budowlanych.</w:t>
      </w:r>
    </w:p>
    <w:p w14:paraId="118438AC" w14:textId="0FEEAE13" w:rsidR="00CB0184" w:rsidRPr="00465DF1" w:rsidRDefault="006B0BFE" w:rsidP="00CB0184">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r w:rsidR="00A87402">
        <w:rPr>
          <w:rFonts w:ascii="Times New Roman" w:hAnsi="Times New Roman" w:cs="Times New Roman"/>
          <w:bCs/>
          <w:color w:val="000000" w:themeColor="text1"/>
          <w:sz w:val="22"/>
          <w:szCs w:val="22"/>
        </w:rPr>
        <w:t>4</w:t>
      </w:r>
      <w:r w:rsidRPr="00465DF1">
        <w:rPr>
          <w:rFonts w:ascii="Times New Roman" w:hAnsi="Times New Roman" w:cs="Times New Roman"/>
          <w:bCs/>
          <w:color w:val="000000" w:themeColor="text1"/>
          <w:sz w:val="22"/>
          <w:szCs w:val="22"/>
        </w:rPr>
        <w:t>. Osoby odwiedzające Cmentarz prosi się o informowanie Biura Zarządu Cmentarza o zauważonych uszkodzeniach, zniszczeniach lub kradzieżach.</w:t>
      </w:r>
    </w:p>
    <w:p w14:paraId="187EE72B" w14:textId="155F1F18" w:rsidR="00CB0184" w:rsidRPr="00465DF1" w:rsidRDefault="00CB0184" w:rsidP="00CB0184">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r w:rsidR="00A87402">
        <w:rPr>
          <w:rFonts w:ascii="Times New Roman" w:hAnsi="Times New Roman" w:cs="Times New Roman"/>
          <w:bCs/>
          <w:color w:val="000000" w:themeColor="text1"/>
          <w:sz w:val="22"/>
          <w:szCs w:val="22"/>
        </w:rPr>
        <w:t>5</w:t>
      </w:r>
      <w:r w:rsidRPr="00465DF1">
        <w:rPr>
          <w:rFonts w:ascii="Times New Roman" w:hAnsi="Times New Roman" w:cs="Times New Roman"/>
          <w:bCs/>
          <w:color w:val="000000" w:themeColor="text1"/>
          <w:sz w:val="22"/>
          <w:szCs w:val="22"/>
        </w:rPr>
        <w:t xml:space="preserve">. </w:t>
      </w:r>
      <w:r w:rsidR="00F00EBB">
        <w:rPr>
          <w:rFonts w:ascii="Times New Roman" w:hAnsi="Times New Roman" w:cs="Times New Roman"/>
          <w:bCs/>
          <w:color w:val="000000" w:themeColor="text1"/>
          <w:sz w:val="22"/>
          <w:szCs w:val="22"/>
        </w:rPr>
        <w:t>Właściciel</w:t>
      </w:r>
      <w:r w:rsidRPr="00465DF1">
        <w:rPr>
          <w:rFonts w:ascii="Times New Roman" w:hAnsi="Times New Roman" w:cs="Times New Roman"/>
          <w:bCs/>
          <w:color w:val="000000" w:themeColor="text1"/>
          <w:sz w:val="22"/>
          <w:szCs w:val="22"/>
        </w:rPr>
        <w:t xml:space="preserve"> grobu</w:t>
      </w:r>
      <w:r w:rsidR="00F00EBB">
        <w:rPr>
          <w:rFonts w:ascii="Times New Roman" w:hAnsi="Times New Roman" w:cs="Times New Roman"/>
          <w:bCs/>
          <w:color w:val="000000" w:themeColor="text1"/>
          <w:sz w:val="22"/>
          <w:szCs w:val="22"/>
        </w:rPr>
        <w:t>/osoba uprawniona</w:t>
      </w:r>
      <w:r w:rsidRPr="00465DF1">
        <w:rPr>
          <w:rFonts w:ascii="Times New Roman" w:hAnsi="Times New Roman" w:cs="Times New Roman"/>
          <w:bCs/>
          <w:color w:val="000000" w:themeColor="text1"/>
          <w:sz w:val="22"/>
          <w:szCs w:val="22"/>
        </w:rPr>
        <w:t xml:space="preserve"> </w:t>
      </w:r>
      <w:r w:rsidR="00E419AE">
        <w:rPr>
          <w:rFonts w:ascii="Times New Roman" w:hAnsi="Times New Roman" w:cs="Times New Roman"/>
          <w:bCs/>
          <w:color w:val="000000" w:themeColor="text1"/>
          <w:sz w:val="22"/>
          <w:szCs w:val="22"/>
        </w:rPr>
        <w:t xml:space="preserve">nie jest właścicielem terenu wykraczającego poza obszar/mury grobu. Ścieżka do grobu, obramowanie grobu kostką oraz inne instalacje i z tego tytułu nie mogą dochodzić roszczeń w wyniku ich uszkodzenia. (prace wykonane na własną odpowiedzialność). </w:t>
      </w:r>
    </w:p>
    <w:p w14:paraId="57771770" w14:textId="69255C82" w:rsidR="006B0BFE" w:rsidRPr="00465DF1" w:rsidRDefault="006B0BFE"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r w:rsidR="00A87402">
        <w:rPr>
          <w:rFonts w:ascii="Times New Roman" w:hAnsi="Times New Roman" w:cs="Times New Roman"/>
          <w:bCs/>
          <w:color w:val="000000" w:themeColor="text1"/>
          <w:sz w:val="22"/>
          <w:szCs w:val="22"/>
        </w:rPr>
        <w:t>6</w:t>
      </w:r>
      <w:r w:rsidRPr="00465DF1">
        <w:rPr>
          <w:rFonts w:ascii="Times New Roman" w:hAnsi="Times New Roman" w:cs="Times New Roman"/>
          <w:bCs/>
          <w:color w:val="000000" w:themeColor="text1"/>
          <w:sz w:val="22"/>
          <w:szCs w:val="22"/>
        </w:rPr>
        <w:t>. Osoby przebywające na terenie Cmentarza zobowiązuje się do zachowania ciszy, powagi i szacunku należnego zmarłym oraz do zachowania porządku i czystości jak i należytej ostrożności w poruszaniu się, przy uwzględnieniu, ze cmentarz jest miejscem szczególnym tak pod względem architektonicznym jak i specyficznym systemem korzennym drzew.</w:t>
      </w:r>
    </w:p>
    <w:p w14:paraId="0ECB1415" w14:textId="0B232A0A" w:rsidR="006B0BFE" w:rsidRPr="00465DF1" w:rsidRDefault="006B0BFE"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r w:rsidR="00A87402">
        <w:rPr>
          <w:rFonts w:ascii="Times New Roman" w:hAnsi="Times New Roman" w:cs="Times New Roman"/>
          <w:bCs/>
          <w:color w:val="000000" w:themeColor="text1"/>
          <w:sz w:val="22"/>
          <w:szCs w:val="22"/>
        </w:rPr>
        <w:t>7</w:t>
      </w:r>
      <w:r w:rsidRPr="00465DF1">
        <w:rPr>
          <w:rFonts w:ascii="Times New Roman" w:hAnsi="Times New Roman" w:cs="Times New Roman"/>
          <w:bCs/>
          <w:color w:val="000000" w:themeColor="text1"/>
          <w:sz w:val="22"/>
          <w:szCs w:val="22"/>
        </w:rPr>
        <w:t xml:space="preserve">. Dzieci do lat 13 mogą przebywać na Cmentarzu wyłącznie pod opieką osób dorosłych. </w:t>
      </w:r>
    </w:p>
    <w:p w14:paraId="1FCE2ECA" w14:textId="158C034B" w:rsidR="006B0BFE" w:rsidRPr="00465DF1" w:rsidRDefault="006B0BFE" w:rsidP="006B0BFE">
      <w:pPr>
        <w:spacing w:before="264" w:line="360" w:lineRule="auto"/>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w:t>
      </w:r>
      <w:r w:rsidR="00A87402">
        <w:rPr>
          <w:rFonts w:ascii="Times New Roman" w:hAnsi="Times New Roman" w:cs="Times New Roman"/>
          <w:bCs/>
          <w:color w:val="000000" w:themeColor="text1"/>
          <w:sz w:val="22"/>
          <w:szCs w:val="22"/>
        </w:rPr>
        <w:t>8</w:t>
      </w:r>
      <w:r w:rsidRPr="00465DF1">
        <w:rPr>
          <w:rFonts w:ascii="Times New Roman" w:hAnsi="Times New Roman" w:cs="Times New Roman"/>
          <w:bCs/>
          <w:color w:val="000000" w:themeColor="text1"/>
          <w:sz w:val="22"/>
          <w:szCs w:val="22"/>
        </w:rPr>
        <w:t xml:space="preserve">. Zakazy obowiązujące na Cmentarzu: </w:t>
      </w:r>
    </w:p>
    <w:p w14:paraId="43E5C7F6" w14:textId="77777777" w:rsidR="006B0BFE" w:rsidRPr="00465DF1" w:rsidRDefault="006B0BFE" w:rsidP="006B0BFE">
      <w:pPr>
        <w:spacing w:before="264" w:line="360" w:lineRule="auto"/>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a) Na terenie cmentarza bezwzględnie zakazuje się:</w:t>
      </w:r>
    </w:p>
    <w:p w14:paraId="6134F445"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deptania po grobach,</w:t>
      </w:r>
    </w:p>
    <w:p w14:paraId="478BD4FB"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zakłócania ciszy, porządku i powagi miejsca,</w:t>
      </w:r>
    </w:p>
    <w:p w14:paraId="5A7679D3"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picia alkoholu i przebywania w stanie nietrzeźwym,</w:t>
      </w:r>
    </w:p>
    <w:p w14:paraId="0E2C68ED"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palenia papierosów,</w:t>
      </w:r>
    </w:p>
    <w:p w14:paraId="5719AEAB" w14:textId="12628FF2" w:rsidR="00465DF1" w:rsidRPr="00465DF1" w:rsidRDefault="00465DF1"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załatwiania potrzeb fizjologicznych,</w:t>
      </w:r>
    </w:p>
    <w:p w14:paraId="58C1F455"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 xml:space="preserve">wprowadzania zwierząt, </w:t>
      </w:r>
    </w:p>
    <w:p w14:paraId="23C74F7A"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poruszania się pojazdami mechanicznymi bez zgody zarządzającego cmentarzem lub osoby upoważnionej,</w:t>
      </w:r>
    </w:p>
    <w:p w14:paraId="3040B2B2"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jazdy pojazdami jednośladowymi (rowery) oraz innym sprzętem sportowo-rekreacyjnym,</w:t>
      </w:r>
    </w:p>
    <w:p w14:paraId="3D14130F"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przebywania na terenie cmentarza poza godzinami otwarcia,</w:t>
      </w:r>
    </w:p>
    <w:p w14:paraId="462BE95C"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niszczenia zieleni i pojemników na śmieci,</w:t>
      </w:r>
    </w:p>
    <w:p w14:paraId="1DA45021"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lastRenderedPageBreak/>
        <w:t>wypalania śmieci lub ich wyrzucania poza miejscami do tego przeznaczonymi,</w:t>
      </w:r>
    </w:p>
    <w:p w14:paraId="43A2D66F"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zanieczyszczania cmentarza,</w:t>
      </w:r>
    </w:p>
    <w:p w14:paraId="59092EFF"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zabudowy grobu wykraczającej poza powierzchnię miejsca grzebalnego,</w:t>
      </w:r>
    </w:p>
    <w:p w14:paraId="505CE233"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samowolnego wykonywania prac budowlanych,</w:t>
      </w:r>
    </w:p>
    <w:p w14:paraId="165E9825" w14:textId="77777777" w:rsidR="006B0BFE" w:rsidRPr="00465DF1" w:rsidRDefault="006B0BFE" w:rsidP="006B0BFE">
      <w:pPr>
        <w:pStyle w:val="Akapitzlist"/>
        <w:numPr>
          <w:ilvl w:val="0"/>
          <w:numId w:val="33"/>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prowadzenia handlu, akwizycji, ustawiania reklam oraz wykonywania innych czynności naruszających powagę miejsca.</w:t>
      </w:r>
    </w:p>
    <w:p w14:paraId="45FF8035" w14:textId="77777777" w:rsidR="006B0BFE" w:rsidRPr="00465DF1" w:rsidRDefault="006B0BFE" w:rsidP="006B0BFE">
      <w:pPr>
        <w:spacing w:line="360" w:lineRule="auto"/>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b) Na terenie cmentarza zakazuje się bez uzyskania zezwolenia Zarządcy:</w:t>
      </w:r>
    </w:p>
    <w:p w14:paraId="75E65701" w14:textId="1B32C73A" w:rsidR="006B0BFE" w:rsidRPr="00465DF1" w:rsidRDefault="006B0BFE" w:rsidP="006B0BFE">
      <w:pPr>
        <w:pStyle w:val="Akapitzlist"/>
        <w:numPr>
          <w:ilvl w:val="0"/>
          <w:numId w:val="34"/>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 xml:space="preserve">chowania zwłok, </w:t>
      </w:r>
      <w:proofErr w:type="gramStart"/>
      <w:r w:rsidRPr="00465DF1">
        <w:rPr>
          <w:rFonts w:ascii="Times New Roman" w:hAnsi="Times New Roman" w:cs="Times New Roman"/>
          <w:bCs/>
          <w:color w:val="000000" w:themeColor="text1"/>
        </w:rPr>
        <w:t>ekshumacji,</w:t>
      </w:r>
      <w:proofErr w:type="gramEnd"/>
      <w:r w:rsidRPr="00465DF1">
        <w:rPr>
          <w:rFonts w:ascii="Times New Roman" w:hAnsi="Times New Roman" w:cs="Times New Roman"/>
          <w:bCs/>
          <w:color w:val="000000" w:themeColor="text1"/>
        </w:rPr>
        <w:t xml:space="preserve"> bądź przeniesienia zwłok do innego miejsca,</w:t>
      </w:r>
    </w:p>
    <w:p w14:paraId="20A4B4D4" w14:textId="77777777" w:rsidR="006B0BFE" w:rsidRPr="00465DF1" w:rsidRDefault="006B0BFE" w:rsidP="006B0BFE">
      <w:pPr>
        <w:pStyle w:val="Akapitzlist"/>
        <w:numPr>
          <w:ilvl w:val="0"/>
          <w:numId w:val="34"/>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wykonywania prac kamieniarskich, budowlanych i prowadzenia działalności handlowej,</w:t>
      </w:r>
    </w:p>
    <w:p w14:paraId="69B9FF68" w14:textId="77777777" w:rsidR="006B0BFE" w:rsidRPr="00465DF1" w:rsidRDefault="006B0BFE" w:rsidP="006B0BFE">
      <w:pPr>
        <w:pStyle w:val="Akapitzlist"/>
        <w:numPr>
          <w:ilvl w:val="0"/>
          <w:numId w:val="34"/>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ustawiania, przestawiania i wynoszenia z cmentarza jego urządzeń,</w:t>
      </w:r>
    </w:p>
    <w:p w14:paraId="1F88232F" w14:textId="77777777" w:rsidR="006B0BFE" w:rsidRPr="00465DF1" w:rsidRDefault="006B0BFE" w:rsidP="006B0BFE">
      <w:pPr>
        <w:pStyle w:val="Akapitzlist"/>
        <w:numPr>
          <w:ilvl w:val="0"/>
          <w:numId w:val="34"/>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ustawiania ławek, płotów, itp. utrudniających komunikację i poruszanie się na terenie cmentarza oraz dojście do poszczególnych grobów,</w:t>
      </w:r>
    </w:p>
    <w:p w14:paraId="44BA72DA" w14:textId="77777777" w:rsidR="006B0BFE" w:rsidRPr="00465DF1" w:rsidRDefault="006B0BFE" w:rsidP="006B0BFE">
      <w:pPr>
        <w:pStyle w:val="Akapitzlist"/>
        <w:numPr>
          <w:ilvl w:val="0"/>
          <w:numId w:val="34"/>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wjazdu pojazdami mechanicznymi,</w:t>
      </w:r>
    </w:p>
    <w:p w14:paraId="3FD4F88D" w14:textId="77777777" w:rsidR="006B0BFE" w:rsidRPr="00465DF1" w:rsidRDefault="006B0BFE" w:rsidP="006B0BFE">
      <w:pPr>
        <w:pStyle w:val="Akapitzlist"/>
        <w:numPr>
          <w:ilvl w:val="0"/>
          <w:numId w:val="34"/>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 xml:space="preserve">sadzenia oraz usuwania drzew i krzewów, </w:t>
      </w:r>
    </w:p>
    <w:p w14:paraId="68500D84" w14:textId="77777777" w:rsidR="006B0BFE" w:rsidRPr="00465DF1" w:rsidRDefault="006B0BFE" w:rsidP="006B0BFE">
      <w:pPr>
        <w:pStyle w:val="Akapitzlist"/>
        <w:numPr>
          <w:ilvl w:val="0"/>
          <w:numId w:val="34"/>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gromadzenia śmieci i odpadów na miejscach do tego nie przeznaczonych.</w:t>
      </w:r>
    </w:p>
    <w:p w14:paraId="6223680D" w14:textId="4B7C2C12" w:rsidR="006B0BFE" w:rsidRPr="00465DF1" w:rsidRDefault="00F07616"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Style w:val="FontStyle18"/>
          <w:bCs/>
          <w:color w:val="000000" w:themeColor="text1"/>
          <w:sz w:val="22"/>
          <w:szCs w:val="22"/>
        </w:rPr>
        <w:t>20</w:t>
      </w:r>
      <w:r w:rsidR="006B0BFE" w:rsidRPr="00465DF1">
        <w:rPr>
          <w:rStyle w:val="FontStyle18"/>
          <w:bCs/>
          <w:color w:val="000000" w:themeColor="text1"/>
          <w:sz w:val="22"/>
          <w:szCs w:val="22"/>
        </w:rPr>
        <w:t xml:space="preserve">. </w:t>
      </w:r>
      <w:r w:rsidR="00F00EBB">
        <w:rPr>
          <w:rStyle w:val="FontStyle18"/>
          <w:bCs/>
          <w:color w:val="000000" w:themeColor="text1"/>
          <w:sz w:val="22"/>
          <w:szCs w:val="22"/>
        </w:rPr>
        <w:t>Właściciel grobu/osoby uprawnione do</w:t>
      </w:r>
      <w:r w:rsidR="006B0BFE" w:rsidRPr="00465DF1">
        <w:rPr>
          <w:rStyle w:val="FontStyle18"/>
          <w:bCs/>
          <w:color w:val="000000" w:themeColor="text1"/>
          <w:sz w:val="22"/>
          <w:szCs w:val="22"/>
        </w:rPr>
        <w:t xml:space="preserve"> grobu dba o estetyczny i bezpieczny stan grobu oraz stan i porządek w jego najbliższym otoczeniu, czyli przed nagrobkiem, obok nagrobka, w przejściu pomiędzy nagrobkami oraz za nagrobkiem. Usuwa we własnym zakresie resztki dekoracji i resztki śmieci do pojemników (kontenerów) znajdujących się w pobliżu cmentarza, oraz dokonuje ich segregacji</w:t>
      </w:r>
      <w:r w:rsidR="00ED3CD7">
        <w:rPr>
          <w:rStyle w:val="FontStyle18"/>
          <w:bCs/>
          <w:color w:val="000000" w:themeColor="text1"/>
          <w:sz w:val="22"/>
          <w:szCs w:val="22"/>
        </w:rPr>
        <w:t xml:space="preserve"> do odpowiednich pojemników znajdujących się na terenie cmentarza</w:t>
      </w:r>
      <w:r w:rsidR="006B0BFE" w:rsidRPr="00465DF1">
        <w:rPr>
          <w:rStyle w:val="FontStyle18"/>
          <w:bCs/>
          <w:color w:val="000000" w:themeColor="text1"/>
          <w:sz w:val="22"/>
          <w:szCs w:val="22"/>
        </w:rPr>
        <w:t xml:space="preserve">. Zabezpiecza nagrobek jak i teren wokół nagrobka przez osuwiskiem ziemi, uskokiem itd. Ustawiając elementy dekoracyjne i funkcjonalne ławeczki, wazony nie powinno się utrudniać podobnych czynności sąsiadom oraz dojścia i obejścia sąsiednich grobów. </w:t>
      </w:r>
      <w:r w:rsidR="00A87402">
        <w:rPr>
          <w:rFonts w:ascii="Times New Roman" w:hAnsi="Times New Roman" w:cs="Times New Roman"/>
          <w:bCs/>
          <w:color w:val="000000" w:themeColor="text1"/>
          <w:sz w:val="22"/>
          <w:szCs w:val="22"/>
        </w:rPr>
        <w:t>O</w:t>
      </w:r>
      <w:r w:rsidR="00F00EBB">
        <w:rPr>
          <w:rFonts w:ascii="Times New Roman" w:hAnsi="Times New Roman" w:cs="Times New Roman"/>
          <w:bCs/>
          <w:color w:val="000000" w:themeColor="text1"/>
          <w:sz w:val="22"/>
          <w:szCs w:val="22"/>
        </w:rPr>
        <w:t>soby uprawnione</w:t>
      </w:r>
      <w:r w:rsidR="006B0BFE" w:rsidRPr="00465DF1">
        <w:rPr>
          <w:rFonts w:ascii="Times New Roman" w:hAnsi="Times New Roman" w:cs="Times New Roman"/>
          <w:bCs/>
          <w:color w:val="000000" w:themeColor="text1"/>
          <w:sz w:val="22"/>
          <w:szCs w:val="22"/>
        </w:rPr>
        <w:t xml:space="preserve"> </w:t>
      </w:r>
      <w:r w:rsidR="00A87402">
        <w:rPr>
          <w:rFonts w:ascii="Times New Roman" w:hAnsi="Times New Roman" w:cs="Times New Roman"/>
          <w:bCs/>
          <w:color w:val="000000" w:themeColor="text1"/>
          <w:sz w:val="22"/>
          <w:szCs w:val="22"/>
        </w:rPr>
        <w:t>są</w:t>
      </w:r>
      <w:r w:rsidR="006B0BFE" w:rsidRPr="00465DF1">
        <w:rPr>
          <w:rFonts w:ascii="Times New Roman" w:hAnsi="Times New Roman" w:cs="Times New Roman"/>
          <w:bCs/>
          <w:color w:val="000000" w:themeColor="text1"/>
          <w:sz w:val="22"/>
          <w:szCs w:val="22"/>
        </w:rPr>
        <w:t xml:space="preserve"> odpowiedzialn</w:t>
      </w:r>
      <w:r w:rsidR="00A87402">
        <w:rPr>
          <w:rFonts w:ascii="Times New Roman" w:hAnsi="Times New Roman" w:cs="Times New Roman"/>
          <w:bCs/>
          <w:color w:val="000000" w:themeColor="text1"/>
          <w:sz w:val="22"/>
          <w:szCs w:val="22"/>
        </w:rPr>
        <w:t>e</w:t>
      </w:r>
      <w:r w:rsidR="006B0BFE" w:rsidRPr="00465DF1">
        <w:rPr>
          <w:rFonts w:ascii="Times New Roman" w:hAnsi="Times New Roman" w:cs="Times New Roman"/>
          <w:bCs/>
          <w:color w:val="000000" w:themeColor="text1"/>
          <w:sz w:val="22"/>
          <w:szCs w:val="22"/>
        </w:rPr>
        <w:t xml:space="preserve"> za nagrobek, teren wokół nagrobka i jego stan techniczny i ponos</w:t>
      </w:r>
      <w:r w:rsidR="00A87402">
        <w:rPr>
          <w:rFonts w:ascii="Times New Roman" w:hAnsi="Times New Roman" w:cs="Times New Roman"/>
          <w:bCs/>
          <w:color w:val="000000" w:themeColor="text1"/>
          <w:sz w:val="22"/>
          <w:szCs w:val="22"/>
        </w:rPr>
        <w:t>zą</w:t>
      </w:r>
      <w:r w:rsidR="006B0BFE" w:rsidRPr="00465DF1">
        <w:rPr>
          <w:rFonts w:ascii="Times New Roman" w:hAnsi="Times New Roman" w:cs="Times New Roman"/>
          <w:bCs/>
          <w:color w:val="000000" w:themeColor="text1"/>
          <w:sz w:val="22"/>
          <w:szCs w:val="22"/>
        </w:rPr>
        <w:t xml:space="preserve"> odpowiedzialność za szkody wyrządzone w skutek niezachowania przez niego powyższych obowiązków. Zarząd Cmentarza nie ponosi odpowiedzialności za wszelkie szkody, które wynikły z niezachowania niniejszego regulaminu przez </w:t>
      </w:r>
      <w:r w:rsidR="00F00EBB">
        <w:rPr>
          <w:rFonts w:ascii="Times New Roman" w:hAnsi="Times New Roman" w:cs="Times New Roman"/>
          <w:bCs/>
          <w:color w:val="000000" w:themeColor="text1"/>
          <w:sz w:val="22"/>
          <w:szCs w:val="22"/>
        </w:rPr>
        <w:t>Właściciela Grobu/osoby uprawnione do grobu.</w:t>
      </w:r>
    </w:p>
    <w:p w14:paraId="035BB888" w14:textId="328A68CA" w:rsidR="006B0BFE" w:rsidRPr="00465DF1" w:rsidRDefault="00F07616"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21</w:t>
      </w:r>
      <w:r w:rsidR="006B0BFE" w:rsidRPr="00465DF1">
        <w:rPr>
          <w:rFonts w:ascii="Times New Roman" w:hAnsi="Times New Roman" w:cs="Times New Roman"/>
          <w:bCs/>
          <w:color w:val="000000" w:themeColor="text1"/>
          <w:sz w:val="22"/>
          <w:szCs w:val="22"/>
        </w:rPr>
        <w:t>. Zarząd Cmentarza nie ubezpiecza i nie ponosi odpowiedzialności (również finansowej) za dewastację grobów, nagrobków, terenu wokół grobu</w:t>
      </w:r>
      <w:r w:rsidR="00F64810" w:rsidRPr="00465DF1">
        <w:rPr>
          <w:rFonts w:ascii="Times New Roman" w:hAnsi="Times New Roman" w:cs="Times New Roman"/>
          <w:bCs/>
          <w:color w:val="000000" w:themeColor="text1"/>
          <w:sz w:val="22"/>
          <w:szCs w:val="22"/>
        </w:rPr>
        <w:t xml:space="preserve">, </w:t>
      </w:r>
      <w:r w:rsidR="00EF7C5C" w:rsidRPr="00465DF1">
        <w:rPr>
          <w:rFonts w:ascii="Times New Roman" w:hAnsi="Times New Roman" w:cs="Times New Roman"/>
          <w:bCs/>
          <w:color w:val="000000" w:themeColor="text1"/>
          <w:sz w:val="22"/>
          <w:szCs w:val="22"/>
        </w:rPr>
        <w:t>szkód, które nie powstały w wyniku działania osób pracujących na cmentarz</w:t>
      </w:r>
      <w:r w:rsidR="00A87402">
        <w:rPr>
          <w:rFonts w:ascii="Times New Roman" w:hAnsi="Times New Roman" w:cs="Times New Roman"/>
          <w:bCs/>
          <w:color w:val="000000" w:themeColor="text1"/>
          <w:sz w:val="22"/>
          <w:szCs w:val="22"/>
        </w:rPr>
        <w:t>u</w:t>
      </w:r>
      <w:r w:rsidR="00EF7C5C" w:rsidRPr="00465DF1">
        <w:rPr>
          <w:rFonts w:ascii="Times New Roman" w:hAnsi="Times New Roman" w:cs="Times New Roman"/>
          <w:bCs/>
          <w:color w:val="000000" w:themeColor="text1"/>
          <w:sz w:val="22"/>
          <w:szCs w:val="22"/>
        </w:rPr>
        <w:t>,</w:t>
      </w:r>
      <w:r w:rsidR="006B0BFE" w:rsidRPr="00465DF1">
        <w:rPr>
          <w:rFonts w:ascii="Times New Roman" w:hAnsi="Times New Roman" w:cs="Times New Roman"/>
          <w:bCs/>
          <w:color w:val="000000" w:themeColor="text1"/>
          <w:sz w:val="22"/>
          <w:szCs w:val="22"/>
        </w:rPr>
        <w:t xml:space="preserve"> jak i za inne mienie </w:t>
      </w:r>
      <w:r w:rsidR="00F00EBB">
        <w:rPr>
          <w:rFonts w:ascii="Times New Roman" w:hAnsi="Times New Roman" w:cs="Times New Roman"/>
          <w:bCs/>
          <w:color w:val="000000" w:themeColor="text1"/>
          <w:sz w:val="22"/>
          <w:szCs w:val="22"/>
        </w:rPr>
        <w:t>Właściciela grobu/osoby uprawnione do</w:t>
      </w:r>
      <w:r w:rsidR="006B0BFE" w:rsidRPr="00465DF1">
        <w:rPr>
          <w:rFonts w:ascii="Times New Roman" w:hAnsi="Times New Roman" w:cs="Times New Roman"/>
          <w:bCs/>
          <w:color w:val="000000" w:themeColor="text1"/>
          <w:sz w:val="22"/>
          <w:szCs w:val="22"/>
        </w:rPr>
        <w:t xml:space="preserve"> grobu znajdujące się na terenie Cmentarza.</w:t>
      </w:r>
    </w:p>
    <w:p w14:paraId="20852542" w14:textId="07BCA3C4" w:rsidR="00EF7C5C" w:rsidRPr="00465DF1" w:rsidRDefault="00EF7C5C" w:rsidP="006B0BF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2</w:t>
      </w:r>
      <w:r w:rsidR="00F07616" w:rsidRPr="00465DF1">
        <w:rPr>
          <w:rFonts w:ascii="Times New Roman" w:hAnsi="Times New Roman" w:cs="Times New Roman"/>
          <w:bCs/>
          <w:color w:val="000000" w:themeColor="text1"/>
          <w:sz w:val="22"/>
          <w:szCs w:val="22"/>
        </w:rPr>
        <w:t>2</w:t>
      </w:r>
      <w:r w:rsidRPr="00465DF1">
        <w:rPr>
          <w:rFonts w:ascii="Times New Roman" w:hAnsi="Times New Roman" w:cs="Times New Roman"/>
          <w:bCs/>
          <w:color w:val="000000" w:themeColor="text1"/>
          <w:sz w:val="22"/>
          <w:szCs w:val="22"/>
        </w:rPr>
        <w:t>. Zarząd Cmentarza nie ponosi odpowiedzialności za szkody powstałe w wyniku działań niezależnych od Zarządu Cmentarza, np. wyniku działań atmosferycznych.</w:t>
      </w:r>
    </w:p>
    <w:p w14:paraId="6D3CD845" w14:textId="5241CCA5" w:rsidR="00E419AE" w:rsidRPr="00465DF1" w:rsidRDefault="006D3E6E" w:rsidP="00E419A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lastRenderedPageBreak/>
        <w:t>2</w:t>
      </w:r>
      <w:r w:rsidR="00F07616" w:rsidRPr="00465DF1">
        <w:rPr>
          <w:rFonts w:ascii="Times New Roman" w:hAnsi="Times New Roman" w:cs="Times New Roman"/>
          <w:bCs/>
          <w:color w:val="000000" w:themeColor="text1"/>
          <w:sz w:val="22"/>
          <w:szCs w:val="22"/>
        </w:rPr>
        <w:t>3</w:t>
      </w:r>
      <w:r w:rsidRPr="00465DF1">
        <w:rPr>
          <w:rFonts w:ascii="Times New Roman" w:hAnsi="Times New Roman" w:cs="Times New Roman"/>
          <w:bCs/>
          <w:color w:val="000000" w:themeColor="text1"/>
          <w:sz w:val="22"/>
          <w:szCs w:val="22"/>
        </w:rPr>
        <w:t xml:space="preserve">. Zarząd Cmentarz nie ma obowiązku informowania </w:t>
      </w:r>
      <w:r w:rsidR="00A87402">
        <w:rPr>
          <w:rFonts w:ascii="Times New Roman" w:hAnsi="Times New Roman" w:cs="Times New Roman"/>
          <w:bCs/>
          <w:color w:val="000000" w:themeColor="text1"/>
          <w:sz w:val="22"/>
          <w:szCs w:val="22"/>
        </w:rPr>
        <w:t>właściciela</w:t>
      </w:r>
      <w:r w:rsidRPr="00465DF1">
        <w:rPr>
          <w:rFonts w:ascii="Times New Roman" w:hAnsi="Times New Roman" w:cs="Times New Roman"/>
          <w:bCs/>
          <w:color w:val="000000" w:themeColor="text1"/>
          <w:sz w:val="22"/>
          <w:szCs w:val="22"/>
        </w:rPr>
        <w:t xml:space="preserve"> grobu o żadnym zdarzeniu</w:t>
      </w:r>
      <w:r w:rsidR="00E419AE">
        <w:rPr>
          <w:rFonts w:ascii="Times New Roman" w:hAnsi="Times New Roman" w:cs="Times New Roman"/>
          <w:bCs/>
          <w:color w:val="000000" w:themeColor="text1"/>
          <w:sz w:val="22"/>
          <w:szCs w:val="22"/>
        </w:rPr>
        <w:t xml:space="preserve">, </w:t>
      </w:r>
      <w:r w:rsidRPr="00465DF1">
        <w:rPr>
          <w:rFonts w:ascii="Times New Roman" w:hAnsi="Times New Roman" w:cs="Times New Roman"/>
          <w:bCs/>
          <w:color w:val="000000" w:themeColor="text1"/>
          <w:sz w:val="22"/>
          <w:szCs w:val="22"/>
        </w:rPr>
        <w:t>które dotyczyłoby ich nagrobku i grobu np. dewastacja nagrobka, zniszczenia powstałe na skutek czynników atmosferyczne, kradzieże itp.</w:t>
      </w:r>
    </w:p>
    <w:p w14:paraId="69980F15" w14:textId="79D438D9" w:rsidR="00EF7C5C" w:rsidRPr="00465DF1" w:rsidRDefault="006D3E6E" w:rsidP="00E419AE">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2</w:t>
      </w:r>
      <w:r w:rsidR="00F07616" w:rsidRPr="00465DF1">
        <w:rPr>
          <w:rFonts w:ascii="Times New Roman" w:hAnsi="Times New Roman" w:cs="Times New Roman"/>
          <w:bCs/>
          <w:color w:val="000000" w:themeColor="text1"/>
          <w:sz w:val="22"/>
          <w:szCs w:val="22"/>
        </w:rPr>
        <w:t>4</w:t>
      </w:r>
      <w:r w:rsidRPr="00465DF1">
        <w:rPr>
          <w:rFonts w:ascii="Times New Roman" w:hAnsi="Times New Roman" w:cs="Times New Roman"/>
          <w:bCs/>
          <w:color w:val="000000" w:themeColor="text1"/>
          <w:sz w:val="22"/>
          <w:szCs w:val="22"/>
        </w:rPr>
        <w:t xml:space="preserve">. </w:t>
      </w:r>
      <w:r w:rsidR="00F00EBB">
        <w:rPr>
          <w:rFonts w:ascii="Times New Roman" w:hAnsi="Times New Roman" w:cs="Times New Roman"/>
          <w:bCs/>
          <w:color w:val="000000" w:themeColor="text1"/>
          <w:sz w:val="22"/>
          <w:szCs w:val="22"/>
        </w:rPr>
        <w:t xml:space="preserve">Właściciel grobu/osoby uprawnione do </w:t>
      </w:r>
      <w:r w:rsidRPr="00465DF1">
        <w:rPr>
          <w:rFonts w:ascii="Times New Roman" w:hAnsi="Times New Roman" w:cs="Times New Roman"/>
          <w:bCs/>
          <w:color w:val="000000" w:themeColor="text1"/>
          <w:sz w:val="22"/>
          <w:szCs w:val="22"/>
        </w:rPr>
        <w:t xml:space="preserve">grobu mają obowiązek, dbania o swój grób i nagrobek, tak by nie stanowił zagrożenia dla innych osób, a o wszelkich uszkodzeniach jest zobowiązany o informowaniu Zarząd Cmentarza. </w:t>
      </w:r>
    </w:p>
    <w:p w14:paraId="7E63DEFD" w14:textId="6459F4C2" w:rsidR="00EF7C5C" w:rsidRDefault="006B0BFE" w:rsidP="00EF7C5C">
      <w:pPr>
        <w:spacing w:before="264" w:line="360" w:lineRule="auto"/>
        <w:ind w:left="284" w:hanging="284"/>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2</w:t>
      </w:r>
      <w:r w:rsidR="00F07616" w:rsidRPr="00465DF1">
        <w:rPr>
          <w:rFonts w:ascii="Times New Roman" w:hAnsi="Times New Roman" w:cs="Times New Roman"/>
          <w:bCs/>
          <w:color w:val="000000" w:themeColor="text1"/>
          <w:sz w:val="22"/>
          <w:szCs w:val="22"/>
        </w:rPr>
        <w:t>5</w:t>
      </w:r>
      <w:r w:rsidRPr="00465DF1">
        <w:rPr>
          <w:rFonts w:ascii="Times New Roman" w:hAnsi="Times New Roman" w:cs="Times New Roman"/>
          <w:bCs/>
          <w:color w:val="000000" w:themeColor="text1"/>
          <w:sz w:val="22"/>
          <w:szCs w:val="22"/>
        </w:rPr>
        <w:t xml:space="preserve">. </w:t>
      </w:r>
      <w:r w:rsidR="00F00EBB">
        <w:rPr>
          <w:rFonts w:ascii="Times New Roman" w:hAnsi="Times New Roman" w:cs="Times New Roman"/>
          <w:bCs/>
          <w:color w:val="000000" w:themeColor="text1"/>
          <w:sz w:val="22"/>
          <w:szCs w:val="22"/>
        </w:rPr>
        <w:t xml:space="preserve">Właściciel grobu/osoby uprawnione </w:t>
      </w:r>
      <w:r w:rsidR="00A87402">
        <w:rPr>
          <w:rFonts w:ascii="Times New Roman" w:hAnsi="Times New Roman" w:cs="Times New Roman"/>
          <w:bCs/>
          <w:color w:val="000000" w:themeColor="text1"/>
          <w:sz w:val="22"/>
          <w:szCs w:val="22"/>
        </w:rPr>
        <w:t>są</w:t>
      </w:r>
      <w:r w:rsidR="00F64810" w:rsidRPr="00465DF1">
        <w:rPr>
          <w:rFonts w:ascii="Times New Roman" w:hAnsi="Times New Roman" w:cs="Times New Roman"/>
          <w:bCs/>
          <w:color w:val="000000" w:themeColor="text1"/>
          <w:sz w:val="22"/>
          <w:szCs w:val="22"/>
        </w:rPr>
        <w:t xml:space="preserve"> zobowiązana do</w:t>
      </w:r>
      <w:r w:rsidRPr="00465DF1">
        <w:rPr>
          <w:rFonts w:ascii="Times New Roman" w:hAnsi="Times New Roman" w:cs="Times New Roman"/>
          <w:bCs/>
          <w:color w:val="000000" w:themeColor="text1"/>
          <w:sz w:val="22"/>
          <w:szCs w:val="22"/>
        </w:rPr>
        <w:t xml:space="preserve"> indywidualnego ubezpieczenia swoich rodzinnych, pomników</w:t>
      </w:r>
      <w:r w:rsidR="00F64810" w:rsidRPr="00465DF1">
        <w:rPr>
          <w:rFonts w:ascii="Times New Roman" w:hAnsi="Times New Roman" w:cs="Times New Roman"/>
          <w:bCs/>
          <w:color w:val="000000" w:themeColor="text1"/>
          <w:sz w:val="22"/>
          <w:szCs w:val="22"/>
        </w:rPr>
        <w:t xml:space="preserve">, </w:t>
      </w:r>
      <w:r w:rsidRPr="00465DF1">
        <w:rPr>
          <w:rFonts w:ascii="Times New Roman" w:hAnsi="Times New Roman" w:cs="Times New Roman"/>
          <w:bCs/>
          <w:color w:val="000000" w:themeColor="text1"/>
          <w:sz w:val="22"/>
          <w:szCs w:val="22"/>
        </w:rPr>
        <w:t>nagrobków</w:t>
      </w:r>
      <w:r w:rsidR="00F64810" w:rsidRPr="00465DF1">
        <w:rPr>
          <w:rFonts w:ascii="Times New Roman" w:hAnsi="Times New Roman" w:cs="Times New Roman"/>
          <w:bCs/>
          <w:color w:val="000000" w:themeColor="text1"/>
          <w:sz w:val="22"/>
          <w:szCs w:val="22"/>
        </w:rPr>
        <w:t>, od szkód na nich powstałych</w:t>
      </w:r>
      <w:r w:rsidR="00EF7C5C" w:rsidRPr="00465DF1">
        <w:rPr>
          <w:rFonts w:ascii="Times New Roman" w:hAnsi="Times New Roman" w:cs="Times New Roman"/>
          <w:bCs/>
          <w:color w:val="000000" w:themeColor="text1"/>
          <w:sz w:val="22"/>
          <w:szCs w:val="22"/>
        </w:rPr>
        <w:t>.</w:t>
      </w:r>
    </w:p>
    <w:p w14:paraId="138226E8" w14:textId="599DA364" w:rsidR="00E419AE" w:rsidRPr="00465DF1" w:rsidRDefault="00E419AE" w:rsidP="00E419AE">
      <w:pPr>
        <w:spacing w:before="264" w:line="360" w:lineRule="auto"/>
        <w:ind w:left="284" w:hanging="284"/>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26. Szkody powstałe należy zgłaszać do Zarządu Cmentarza i na Policję, tak by ustalić sprawcę zdarzenia i dochodzić od niego roszczeń. </w:t>
      </w:r>
    </w:p>
    <w:p w14:paraId="00E10D75" w14:textId="4892160B" w:rsidR="006B0BFE" w:rsidRDefault="006B0BFE" w:rsidP="006B0BFE">
      <w:pPr>
        <w:spacing w:before="264" w:line="360" w:lineRule="auto"/>
        <w:ind w:left="284" w:hanging="284"/>
        <w:jc w:val="both"/>
        <w:rPr>
          <w:rStyle w:val="FontStyle18"/>
          <w:bCs/>
          <w:color w:val="000000" w:themeColor="text1"/>
          <w:sz w:val="22"/>
          <w:szCs w:val="22"/>
        </w:rPr>
      </w:pPr>
      <w:r w:rsidRPr="00465DF1">
        <w:rPr>
          <w:rFonts w:ascii="Times New Roman" w:hAnsi="Times New Roman" w:cs="Times New Roman"/>
          <w:bCs/>
          <w:color w:val="000000" w:themeColor="text1"/>
          <w:sz w:val="22"/>
          <w:szCs w:val="22"/>
        </w:rPr>
        <w:t>2</w:t>
      </w:r>
      <w:r w:rsidR="00F07616" w:rsidRPr="00465DF1">
        <w:rPr>
          <w:rFonts w:ascii="Times New Roman" w:hAnsi="Times New Roman" w:cs="Times New Roman"/>
          <w:bCs/>
          <w:color w:val="000000" w:themeColor="text1"/>
          <w:sz w:val="22"/>
          <w:szCs w:val="22"/>
        </w:rPr>
        <w:t>6</w:t>
      </w:r>
      <w:r w:rsidRPr="00465DF1">
        <w:rPr>
          <w:rFonts w:ascii="Times New Roman" w:hAnsi="Times New Roman" w:cs="Times New Roman"/>
          <w:bCs/>
          <w:color w:val="000000" w:themeColor="text1"/>
          <w:sz w:val="22"/>
          <w:szCs w:val="22"/>
        </w:rPr>
        <w:t xml:space="preserve">. </w:t>
      </w:r>
      <w:r w:rsidRPr="00465DF1">
        <w:rPr>
          <w:rStyle w:val="FontStyle18"/>
          <w:bCs/>
          <w:color w:val="000000" w:themeColor="text1"/>
          <w:sz w:val="22"/>
          <w:szCs w:val="22"/>
        </w:rPr>
        <w:t>Na terenie cmentarza istnieje zakaz chodzenia po nagrobkach, pomiędzy nagrobkami, za nagrobkami. Dopuszczalne jest przemieszczanie się jedynie po wyznaczonych ścieżkach/alejach z zachowaniem należytej ostrożności. Zarząd Cmentarza ani Dyrektor Cmentarza, nie odpowiada za szkody powstałe w wyniku niezastosowania się do niniejszego regulaminu, a odpowiedzialność spoczywa na</w:t>
      </w:r>
      <w:r w:rsidR="00F00EBB">
        <w:rPr>
          <w:rStyle w:val="FontStyle18"/>
          <w:bCs/>
          <w:color w:val="000000" w:themeColor="text1"/>
          <w:sz w:val="22"/>
          <w:szCs w:val="22"/>
        </w:rPr>
        <w:t xml:space="preserve"> </w:t>
      </w:r>
      <w:r w:rsidR="00F00EBB">
        <w:rPr>
          <w:rFonts w:ascii="Times New Roman" w:hAnsi="Times New Roman" w:cs="Times New Roman"/>
          <w:bCs/>
          <w:color w:val="000000" w:themeColor="text1"/>
          <w:sz w:val="22"/>
          <w:szCs w:val="22"/>
        </w:rPr>
        <w:t>Właściciela grobu/osoby uprawnione</w:t>
      </w:r>
      <w:r w:rsidRPr="00465DF1">
        <w:rPr>
          <w:rStyle w:val="FontStyle18"/>
          <w:bCs/>
          <w:color w:val="000000" w:themeColor="text1"/>
          <w:sz w:val="22"/>
          <w:szCs w:val="22"/>
        </w:rPr>
        <w:t xml:space="preserve">, który jest zobowiązany do dbania o nagrobek oraz o teren znajdujący się dookoła nagrobka. </w:t>
      </w:r>
    </w:p>
    <w:p w14:paraId="2312BE99" w14:textId="0EED0C64" w:rsidR="00A3689D" w:rsidRPr="00465DF1" w:rsidRDefault="00A3689D" w:rsidP="006B0BFE">
      <w:pPr>
        <w:spacing w:before="264" w:line="360" w:lineRule="auto"/>
        <w:ind w:left="284" w:hanging="284"/>
        <w:jc w:val="both"/>
        <w:rPr>
          <w:rStyle w:val="FontStyle18"/>
          <w:bCs/>
          <w:color w:val="000000" w:themeColor="text1"/>
          <w:sz w:val="22"/>
          <w:szCs w:val="22"/>
        </w:rPr>
      </w:pPr>
      <w:r>
        <w:rPr>
          <w:rStyle w:val="FontStyle18"/>
          <w:bCs/>
          <w:color w:val="000000" w:themeColor="text1"/>
          <w:sz w:val="22"/>
          <w:szCs w:val="22"/>
        </w:rPr>
        <w:t>27. Właściciel grobu, zobowiązany jest zgłaszać do Zarządu Cmentarza zagrożenia, które mogłyby przyczynić się do uszczerbku na zdrowiu i życiu osób odwiedzających, powodować zniszczenia nagrobków lub innego mienia, ze szczególnym uwzględnieniem stanu drzew i pomników w pobliżu rodzinnego grobu.</w:t>
      </w:r>
    </w:p>
    <w:p w14:paraId="54CE03D1" w14:textId="2E7B7F19" w:rsidR="006B0BFE" w:rsidRPr="00465DF1" w:rsidRDefault="006B0BFE" w:rsidP="006B0BFE">
      <w:pPr>
        <w:spacing w:before="264" w:line="360" w:lineRule="auto"/>
        <w:ind w:left="284" w:hanging="284"/>
        <w:jc w:val="both"/>
        <w:rPr>
          <w:rStyle w:val="FontStyle18"/>
          <w:bCs/>
          <w:color w:val="000000" w:themeColor="text1"/>
          <w:sz w:val="22"/>
          <w:szCs w:val="22"/>
        </w:rPr>
      </w:pPr>
      <w:r w:rsidRPr="00465DF1">
        <w:rPr>
          <w:rStyle w:val="FontStyle18"/>
          <w:bCs/>
          <w:color w:val="000000" w:themeColor="text1"/>
          <w:sz w:val="22"/>
          <w:szCs w:val="22"/>
        </w:rPr>
        <w:t>2</w:t>
      </w:r>
      <w:r w:rsidR="00A3689D">
        <w:rPr>
          <w:rStyle w:val="FontStyle18"/>
          <w:bCs/>
          <w:color w:val="000000" w:themeColor="text1"/>
          <w:sz w:val="22"/>
          <w:szCs w:val="22"/>
        </w:rPr>
        <w:t>8</w:t>
      </w:r>
      <w:r w:rsidRPr="00465DF1">
        <w:rPr>
          <w:rStyle w:val="FontStyle18"/>
          <w:bCs/>
          <w:color w:val="000000" w:themeColor="text1"/>
          <w:sz w:val="22"/>
          <w:szCs w:val="22"/>
        </w:rPr>
        <w:t xml:space="preserve">. </w:t>
      </w:r>
      <w:r w:rsidR="00F00EBB">
        <w:rPr>
          <w:rFonts w:ascii="Times New Roman" w:hAnsi="Times New Roman" w:cs="Times New Roman"/>
          <w:bCs/>
          <w:color w:val="000000" w:themeColor="text1"/>
          <w:sz w:val="22"/>
          <w:szCs w:val="22"/>
        </w:rPr>
        <w:t xml:space="preserve">Właściciel grobu/osoby uprawnione </w:t>
      </w:r>
      <w:r w:rsidRPr="00465DF1">
        <w:rPr>
          <w:rStyle w:val="FontStyle18"/>
          <w:bCs/>
          <w:color w:val="000000" w:themeColor="text1"/>
          <w:sz w:val="22"/>
          <w:szCs w:val="22"/>
        </w:rPr>
        <w:t xml:space="preserve">oraz osoby przebywające na terenie Cmentarza obowiązane są stosować się do zaleceń i informacji Zarządcy Cmentarza </w:t>
      </w:r>
      <w:r w:rsidR="00F07616" w:rsidRPr="00465DF1">
        <w:rPr>
          <w:rStyle w:val="FontStyle18"/>
          <w:bCs/>
          <w:color w:val="000000" w:themeColor="text1"/>
          <w:sz w:val="22"/>
          <w:szCs w:val="22"/>
        </w:rPr>
        <w:t>umie</w:t>
      </w:r>
      <w:r w:rsidRPr="00465DF1">
        <w:rPr>
          <w:rStyle w:val="FontStyle18"/>
          <w:bCs/>
          <w:color w:val="000000" w:themeColor="text1"/>
          <w:sz w:val="22"/>
          <w:szCs w:val="22"/>
        </w:rPr>
        <w:t xml:space="preserve">szczonych na tabliczkach informacyjnych na terenie Cmentarza. </w:t>
      </w:r>
    </w:p>
    <w:p w14:paraId="7E75393F" w14:textId="77777777" w:rsidR="006B0BFE" w:rsidRPr="00465DF1" w:rsidRDefault="006B0BFE" w:rsidP="006B0BFE">
      <w:pPr>
        <w:pStyle w:val="Style7"/>
        <w:widowControl/>
        <w:spacing w:before="101" w:line="360" w:lineRule="auto"/>
        <w:rPr>
          <w:rStyle w:val="FontStyle18"/>
          <w:bCs/>
          <w:color w:val="000000" w:themeColor="text1"/>
          <w:sz w:val="22"/>
          <w:szCs w:val="22"/>
        </w:rPr>
      </w:pPr>
    </w:p>
    <w:p w14:paraId="722226C3" w14:textId="77777777" w:rsidR="006B0BFE" w:rsidRPr="00465DF1" w:rsidRDefault="006B0BFE" w:rsidP="006B0BFE">
      <w:pPr>
        <w:pStyle w:val="Style5"/>
        <w:widowControl/>
        <w:spacing w:before="67" w:line="360" w:lineRule="auto"/>
        <w:jc w:val="center"/>
        <w:rPr>
          <w:rStyle w:val="FontStyle52"/>
          <w:rFonts w:ascii="Times New Roman" w:hAnsi="Times New Roman" w:cs="Times New Roman"/>
          <w:b w:val="0"/>
          <w:i w:val="0"/>
          <w:color w:val="000000" w:themeColor="text1"/>
          <w:sz w:val="22"/>
          <w:szCs w:val="22"/>
        </w:rPr>
      </w:pPr>
      <w:r w:rsidRPr="00465DF1">
        <w:rPr>
          <w:rStyle w:val="FontStyle52"/>
          <w:rFonts w:ascii="Times New Roman" w:hAnsi="Times New Roman" w:cs="Times New Roman"/>
          <w:b w:val="0"/>
          <w:i w:val="0"/>
          <w:color w:val="000000" w:themeColor="text1"/>
          <w:sz w:val="22"/>
          <w:szCs w:val="22"/>
        </w:rPr>
        <w:t>Rozdział VI</w:t>
      </w:r>
    </w:p>
    <w:p w14:paraId="2335F0DE" w14:textId="77777777" w:rsidR="006B0BFE" w:rsidRPr="00465DF1" w:rsidRDefault="006B0BFE" w:rsidP="006B0BFE">
      <w:pPr>
        <w:pStyle w:val="Style5"/>
        <w:widowControl/>
        <w:spacing w:before="67" w:line="360" w:lineRule="auto"/>
        <w:jc w:val="center"/>
        <w:rPr>
          <w:rStyle w:val="FontStyle52"/>
          <w:rFonts w:ascii="Times New Roman" w:hAnsi="Times New Roman" w:cs="Times New Roman"/>
          <w:b w:val="0"/>
          <w:i w:val="0"/>
          <w:color w:val="000000" w:themeColor="text1"/>
          <w:sz w:val="22"/>
          <w:szCs w:val="22"/>
        </w:rPr>
      </w:pPr>
      <w:r w:rsidRPr="00465DF1">
        <w:rPr>
          <w:rStyle w:val="FontStyle52"/>
          <w:rFonts w:ascii="Times New Roman" w:hAnsi="Times New Roman" w:cs="Times New Roman"/>
          <w:b w:val="0"/>
          <w:i w:val="0"/>
          <w:color w:val="000000" w:themeColor="text1"/>
          <w:sz w:val="22"/>
          <w:szCs w:val="22"/>
        </w:rPr>
        <w:t>Zasady prowadzenia prac cmentarnych</w:t>
      </w:r>
    </w:p>
    <w:p w14:paraId="67662905" w14:textId="77777777" w:rsidR="006B0BFE" w:rsidRPr="00465DF1" w:rsidRDefault="006B0BFE" w:rsidP="006B0BFE">
      <w:pPr>
        <w:pStyle w:val="Style5"/>
        <w:widowControl/>
        <w:spacing w:before="67" w:line="360" w:lineRule="auto"/>
        <w:jc w:val="center"/>
        <w:rPr>
          <w:rStyle w:val="FontStyle52"/>
          <w:rFonts w:ascii="Times New Roman" w:hAnsi="Times New Roman" w:cs="Times New Roman"/>
          <w:b w:val="0"/>
          <w:i w:val="0"/>
          <w:color w:val="000000" w:themeColor="text1"/>
          <w:sz w:val="22"/>
          <w:szCs w:val="22"/>
        </w:rPr>
      </w:pPr>
      <w:r w:rsidRPr="00465DF1">
        <w:rPr>
          <w:rStyle w:val="FontStyle52"/>
          <w:rFonts w:ascii="Times New Roman" w:hAnsi="Times New Roman" w:cs="Times New Roman"/>
          <w:b w:val="0"/>
          <w:i w:val="0"/>
          <w:color w:val="000000" w:themeColor="text1"/>
          <w:sz w:val="22"/>
          <w:szCs w:val="22"/>
        </w:rPr>
        <w:t>§10</w:t>
      </w:r>
    </w:p>
    <w:p w14:paraId="5540A3BE" w14:textId="3D741C07" w:rsidR="006B0BFE" w:rsidRPr="00465DF1" w:rsidRDefault="006B0BFE" w:rsidP="006B0BFE">
      <w:pPr>
        <w:pStyle w:val="Style10"/>
        <w:widowControl/>
        <w:numPr>
          <w:ilvl w:val="0"/>
          <w:numId w:val="1"/>
        </w:numPr>
        <w:spacing w:before="206" w:line="360" w:lineRule="auto"/>
        <w:ind w:left="426" w:right="154"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Prace cmentarne na Cmentarzu mogą wykonywać uprawnione podmioty,</w:t>
      </w:r>
      <w:r w:rsidR="008E47DC" w:rsidRPr="00465DF1">
        <w:rPr>
          <w:rStyle w:val="FontStyle51"/>
          <w:rFonts w:ascii="Times New Roman" w:hAnsi="Times New Roman" w:cs="Times New Roman"/>
          <w:bCs/>
          <w:color w:val="000000" w:themeColor="text1"/>
          <w:sz w:val="22"/>
          <w:szCs w:val="22"/>
        </w:rPr>
        <w:t xml:space="preserve"> posiadające podpisaną umowę z Zarządem Cmentarza, która określa zakres prowadzonych prac i warunki na jakich mogą być prace prowadzone. Uprawnione podmioty ponadto powinny posiadać </w:t>
      </w:r>
      <w:r w:rsidRPr="00465DF1">
        <w:rPr>
          <w:rStyle w:val="FontStyle51"/>
          <w:rFonts w:ascii="Times New Roman" w:hAnsi="Times New Roman" w:cs="Times New Roman"/>
          <w:bCs/>
          <w:color w:val="000000" w:themeColor="text1"/>
          <w:sz w:val="22"/>
          <w:szCs w:val="22"/>
        </w:rPr>
        <w:t xml:space="preserve">aktualny wpis </w:t>
      </w:r>
      <w:r w:rsidRPr="00465DF1">
        <w:rPr>
          <w:rStyle w:val="FontStyle51"/>
          <w:rFonts w:ascii="Times New Roman" w:hAnsi="Times New Roman" w:cs="Times New Roman"/>
          <w:bCs/>
          <w:color w:val="000000" w:themeColor="text1"/>
          <w:sz w:val="22"/>
          <w:szCs w:val="22"/>
        </w:rPr>
        <w:lastRenderedPageBreak/>
        <w:t xml:space="preserve">do ewidencji działalności gospodarczej, wpis do KRS oraz ubezpieczenie od odpowiedzialności cywilnej min. 30.000 </w:t>
      </w:r>
      <w:r w:rsidRPr="00465DF1">
        <w:rPr>
          <w:rStyle w:val="FontStyle50"/>
          <w:rFonts w:ascii="Times New Roman" w:hAnsi="Times New Roman" w:cs="Times New Roman"/>
          <w:b w:val="0"/>
          <w:color w:val="000000" w:themeColor="text1"/>
          <w:sz w:val="22"/>
          <w:szCs w:val="22"/>
        </w:rPr>
        <w:t>zł, jak i inne wymagane prawem zgody na wykonywanie prac cmentarnych.</w:t>
      </w:r>
    </w:p>
    <w:p w14:paraId="2BD6A4B0" w14:textId="32980658" w:rsidR="006B0BFE" w:rsidRPr="00465DF1" w:rsidRDefault="006B0BFE" w:rsidP="006B0BFE">
      <w:pPr>
        <w:pStyle w:val="Style10"/>
        <w:widowControl/>
        <w:numPr>
          <w:ilvl w:val="0"/>
          <w:numId w:val="1"/>
        </w:numPr>
        <w:spacing w:before="264" w:line="360" w:lineRule="auto"/>
        <w:ind w:left="426" w:right="134"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Prace zleca</w:t>
      </w:r>
      <w:r w:rsidR="00F00EBB" w:rsidRPr="00F00EBB">
        <w:rPr>
          <w:rFonts w:ascii="Times New Roman" w:hAnsi="Times New Roman"/>
          <w:bCs/>
          <w:color w:val="000000" w:themeColor="text1"/>
          <w:sz w:val="22"/>
          <w:szCs w:val="22"/>
        </w:rPr>
        <w:t xml:space="preserve"> </w:t>
      </w:r>
      <w:r w:rsidR="00F00EBB">
        <w:rPr>
          <w:rFonts w:ascii="Times New Roman" w:hAnsi="Times New Roman"/>
          <w:bCs/>
          <w:color w:val="000000" w:themeColor="text1"/>
          <w:sz w:val="22"/>
          <w:szCs w:val="22"/>
        </w:rPr>
        <w:t>Właściciel grobu/osoby uprawnione</w:t>
      </w:r>
      <w:r w:rsidRPr="00465DF1">
        <w:rPr>
          <w:rStyle w:val="FontStyle51"/>
          <w:rFonts w:ascii="Times New Roman" w:hAnsi="Times New Roman" w:cs="Times New Roman"/>
          <w:bCs/>
          <w:color w:val="000000" w:themeColor="text1"/>
          <w:sz w:val="22"/>
          <w:szCs w:val="22"/>
        </w:rPr>
        <w:t>, po uzyskaniu stosownej zgody Zarządu Cmentarza</w:t>
      </w:r>
      <w:r w:rsidR="00A87402">
        <w:rPr>
          <w:rStyle w:val="FontStyle51"/>
          <w:rFonts w:ascii="Times New Roman" w:hAnsi="Times New Roman" w:cs="Times New Roman"/>
          <w:bCs/>
          <w:color w:val="000000" w:themeColor="text1"/>
          <w:sz w:val="22"/>
          <w:szCs w:val="22"/>
        </w:rPr>
        <w:t xml:space="preserve"> i Wojewódzkiego Konserw</w:t>
      </w:r>
      <w:r w:rsidRPr="00465DF1">
        <w:rPr>
          <w:rStyle w:val="FontStyle51"/>
          <w:rFonts w:ascii="Times New Roman" w:hAnsi="Times New Roman" w:cs="Times New Roman"/>
          <w:bCs/>
          <w:color w:val="000000" w:themeColor="text1"/>
          <w:sz w:val="22"/>
          <w:szCs w:val="22"/>
        </w:rPr>
        <w:t>a</w:t>
      </w:r>
      <w:r w:rsidR="00A87402">
        <w:rPr>
          <w:rStyle w:val="FontStyle51"/>
          <w:rFonts w:ascii="Times New Roman" w:hAnsi="Times New Roman" w:cs="Times New Roman"/>
          <w:bCs/>
          <w:color w:val="000000" w:themeColor="text1"/>
          <w:sz w:val="22"/>
          <w:szCs w:val="22"/>
        </w:rPr>
        <w:t xml:space="preserve">tora Zabytków, </w:t>
      </w:r>
      <w:proofErr w:type="gramStart"/>
      <w:r w:rsidR="00A87402">
        <w:rPr>
          <w:rStyle w:val="FontStyle51"/>
          <w:rFonts w:ascii="Times New Roman" w:hAnsi="Times New Roman" w:cs="Times New Roman"/>
          <w:bCs/>
          <w:color w:val="000000" w:themeColor="text1"/>
          <w:sz w:val="22"/>
          <w:szCs w:val="22"/>
        </w:rPr>
        <w:t xml:space="preserve">a </w:t>
      </w:r>
      <w:r w:rsidRPr="00465DF1">
        <w:rPr>
          <w:rStyle w:val="FontStyle51"/>
          <w:rFonts w:ascii="Times New Roman" w:hAnsi="Times New Roman" w:cs="Times New Roman"/>
          <w:bCs/>
          <w:color w:val="000000" w:themeColor="text1"/>
          <w:sz w:val="22"/>
          <w:szCs w:val="22"/>
        </w:rPr>
        <w:t xml:space="preserve"> wykonawca</w:t>
      </w:r>
      <w:proofErr w:type="gramEnd"/>
      <w:r w:rsidRPr="00465DF1">
        <w:rPr>
          <w:rStyle w:val="FontStyle51"/>
          <w:rFonts w:ascii="Times New Roman" w:hAnsi="Times New Roman" w:cs="Times New Roman"/>
          <w:bCs/>
          <w:color w:val="000000" w:themeColor="text1"/>
          <w:sz w:val="22"/>
          <w:szCs w:val="22"/>
        </w:rPr>
        <w:t xml:space="preserve"> ma obowiązek okazania w Zarządzie Cmentarza aktualnych dokumentów, w tym rejestrowych, polisy OC, o których mowa w pkt 1.</w:t>
      </w:r>
    </w:p>
    <w:p w14:paraId="086A0941" w14:textId="77777777" w:rsidR="006B0BFE" w:rsidRPr="00465DF1" w:rsidRDefault="006B0BFE" w:rsidP="006B0BFE">
      <w:pPr>
        <w:pStyle w:val="Style10"/>
        <w:widowControl/>
        <w:numPr>
          <w:ilvl w:val="0"/>
          <w:numId w:val="1"/>
        </w:numPr>
        <w:spacing w:before="264" w:line="360" w:lineRule="auto"/>
        <w:ind w:left="426" w:right="10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Po uzyskaniu zgody Zarządu Cmentarza, wykonawca prac cmentarnych, wnosi opłatę za przepustkę oraz pozostawia kaucję zwrotną, celem zabezpieczenia wykonanych robót wg. niniejszego Regulaminu i ustala termin wjazdu na Cmentarz.</w:t>
      </w:r>
    </w:p>
    <w:p w14:paraId="66F1BD81" w14:textId="77777777" w:rsidR="006B0BFE" w:rsidRPr="00465DF1" w:rsidRDefault="006B0BFE"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Przepustka na roboty cmentarne jest ważna maksymalnie 30 dni od daty wystawienia i może być krótsza.</w:t>
      </w:r>
    </w:p>
    <w:p w14:paraId="62FFF539" w14:textId="1283D655" w:rsidR="006B0BFE" w:rsidRPr="00465DF1" w:rsidRDefault="006B0BFE" w:rsidP="006B0BFE">
      <w:pPr>
        <w:pStyle w:val="Style10"/>
        <w:widowControl/>
        <w:numPr>
          <w:ilvl w:val="0"/>
          <w:numId w:val="1"/>
        </w:numPr>
        <w:spacing w:before="264" w:line="360" w:lineRule="auto"/>
        <w:ind w:left="426" w:right="67"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 xml:space="preserve">Wymiary nagrobków określają obowiązujące wytyczne, wynikające z zarządzenia Zarządu Cmentarza, dostępne w Biurze Zarządu Cmentarza. Standardowy nagrobek pojedynczy nie może przekraczać odpowiednio wymiarów zgodnych z przepisami prawa i zwyczajem obowiązującym na Cmentarzu. Przy wymianie starego nagrobka na nowy, należy zachować istniejące wymiary. Obowiązuje wcześniejsze złożenie projektu nagrobka do zatwierdzenia. Zarząd Cmentarza może dokonać zmiany wielkości </w:t>
      </w:r>
      <w:r w:rsidR="00A87402">
        <w:rPr>
          <w:rStyle w:val="FontStyle51"/>
          <w:rFonts w:ascii="Times New Roman" w:hAnsi="Times New Roman" w:cs="Times New Roman"/>
          <w:bCs/>
          <w:color w:val="000000" w:themeColor="text1"/>
          <w:sz w:val="22"/>
          <w:szCs w:val="22"/>
        </w:rPr>
        <w:t>nagrobka.</w:t>
      </w:r>
    </w:p>
    <w:p w14:paraId="106F731C" w14:textId="00A1C338" w:rsidR="006B0BFE" w:rsidRPr="00465DF1" w:rsidRDefault="00F00EBB" w:rsidP="006B0BFE">
      <w:pPr>
        <w:pStyle w:val="Style10"/>
        <w:widowControl/>
        <w:numPr>
          <w:ilvl w:val="0"/>
          <w:numId w:val="1"/>
        </w:numPr>
        <w:spacing w:before="264" w:line="360" w:lineRule="auto"/>
        <w:ind w:left="426" w:right="34" w:hanging="426"/>
        <w:rPr>
          <w:rStyle w:val="FontStyle51"/>
          <w:rFonts w:ascii="Times New Roman" w:hAnsi="Times New Roman" w:cs="Times New Roman"/>
          <w:bCs/>
          <w:color w:val="000000" w:themeColor="text1"/>
          <w:sz w:val="22"/>
          <w:szCs w:val="22"/>
        </w:rPr>
      </w:pPr>
      <w:r>
        <w:rPr>
          <w:rFonts w:ascii="Times New Roman" w:hAnsi="Times New Roman"/>
          <w:bCs/>
          <w:color w:val="000000" w:themeColor="text1"/>
          <w:sz w:val="22"/>
          <w:szCs w:val="22"/>
        </w:rPr>
        <w:t>Właściciel grobu/osoby uprawnione</w:t>
      </w:r>
      <w:r w:rsidR="006B0BFE" w:rsidRPr="00465DF1">
        <w:rPr>
          <w:rStyle w:val="FontStyle51"/>
          <w:rFonts w:ascii="Times New Roman" w:hAnsi="Times New Roman" w:cs="Times New Roman"/>
          <w:bCs/>
          <w:color w:val="000000" w:themeColor="text1"/>
          <w:sz w:val="22"/>
          <w:szCs w:val="22"/>
        </w:rPr>
        <w:t xml:space="preserve"> zobowiązany jest powiadomić Wykonawcę, że zobowiązany jest do przestrzegania Regulaminu oraz wykonania prac wg. projektu w złożonej </w:t>
      </w:r>
      <w:r w:rsidR="006B0BFE" w:rsidRPr="00465DF1">
        <w:rPr>
          <w:rStyle w:val="FontStyle51"/>
          <w:rFonts w:ascii="Times New Roman" w:hAnsi="Times New Roman" w:cs="Times New Roman"/>
          <w:bCs/>
          <w:color w:val="000000" w:themeColor="text1"/>
          <w:sz w:val="22"/>
          <w:szCs w:val="22"/>
          <w:u w:val="single"/>
        </w:rPr>
        <w:t>deklaracji</w:t>
      </w:r>
      <w:r w:rsidR="006B0BFE" w:rsidRPr="00465DF1">
        <w:rPr>
          <w:rStyle w:val="FontStyle51"/>
          <w:rFonts w:ascii="Times New Roman" w:hAnsi="Times New Roman" w:cs="Times New Roman"/>
          <w:bCs/>
          <w:color w:val="000000" w:themeColor="text1"/>
          <w:sz w:val="22"/>
          <w:szCs w:val="22"/>
        </w:rPr>
        <w:t>. Nie może prowadzić robót nie uwzględnionych w deklaracji i przepustce.</w:t>
      </w:r>
    </w:p>
    <w:p w14:paraId="1A31CE54" w14:textId="77777777" w:rsidR="00465DF1" w:rsidRPr="00465DF1" w:rsidRDefault="006B0BFE"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Wykonawca ma obowiązek zabezpieczenia ścieżki dojazdowej, otoczenia robót jak i pobliskie miejsca grzebalne, pomniki przed uszkodzeniami, zniszczeniem i zabrudzeniem. Przed wykonaniem prac, przeprowadzona jest kontrola stanu grobu i jego otoczenia, która będzie weryfikowana przy odbiorze prac.</w:t>
      </w:r>
      <w:r w:rsidR="00465DF1" w:rsidRPr="00465DF1">
        <w:rPr>
          <w:rStyle w:val="FontStyle51"/>
          <w:rFonts w:ascii="Times New Roman" w:hAnsi="Times New Roman" w:cs="Times New Roman"/>
          <w:bCs/>
          <w:color w:val="000000" w:themeColor="text1"/>
          <w:sz w:val="22"/>
          <w:szCs w:val="22"/>
        </w:rPr>
        <w:t xml:space="preserve"> </w:t>
      </w:r>
    </w:p>
    <w:p w14:paraId="1E9FC620" w14:textId="1166435D" w:rsidR="006B0BFE" w:rsidRPr="00465DF1" w:rsidRDefault="00465DF1"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 xml:space="preserve">Wykonawca jest zobowiązany do zrobienia zdjęć przed rozpoczęciem prac i po jej zakończeniu, </w:t>
      </w:r>
      <w:proofErr w:type="gramStart"/>
      <w:r w:rsidRPr="00465DF1">
        <w:rPr>
          <w:rStyle w:val="FontStyle51"/>
          <w:rFonts w:ascii="Times New Roman" w:hAnsi="Times New Roman" w:cs="Times New Roman"/>
          <w:bCs/>
          <w:color w:val="000000" w:themeColor="text1"/>
          <w:sz w:val="22"/>
          <w:szCs w:val="22"/>
        </w:rPr>
        <w:t>nagrobka</w:t>
      </w:r>
      <w:proofErr w:type="gramEnd"/>
      <w:r w:rsidRPr="00465DF1">
        <w:rPr>
          <w:rStyle w:val="FontStyle51"/>
          <w:rFonts w:ascii="Times New Roman" w:hAnsi="Times New Roman" w:cs="Times New Roman"/>
          <w:bCs/>
          <w:color w:val="000000" w:themeColor="text1"/>
          <w:sz w:val="22"/>
          <w:szCs w:val="22"/>
        </w:rPr>
        <w:t xml:space="preserve"> na którym jest prowadzona praca</w:t>
      </w:r>
      <w:r w:rsidR="00CF5268">
        <w:rPr>
          <w:rStyle w:val="FontStyle51"/>
          <w:rFonts w:ascii="Times New Roman" w:hAnsi="Times New Roman" w:cs="Times New Roman"/>
          <w:bCs/>
          <w:color w:val="000000" w:themeColor="text1"/>
          <w:sz w:val="22"/>
          <w:szCs w:val="22"/>
        </w:rPr>
        <w:t>,</w:t>
      </w:r>
      <w:r w:rsidRPr="00465DF1">
        <w:rPr>
          <w:rStyle w:val="FontStyle51"/>
          <w:rFonts w:ascii="Times New Roman" w:hAnsi="Times New Roman" w:cs="Times New Roman"/>
          <w:bCs/>
          <w:color w:val="000000" w:themeColor="text1"/>
          <w:sz w:val="22"/>
          <w:szCs w:val="22"/>
        </w:rPr>
        <w:t xml:space="preserve"> jak i nagrobków, które znajdują się w najbliższym otoczeniu. Brak zdjęć jest przyznaniem się do uszkodzeń na nagrobkach obok.</w:t>
      </w:r>
    </w:p>
    <w:p w14:paraId="2F5F079A" w14:textId="1A358C60" w:rsidR="00465DF1" w:rsidRPr="00465DF1" w:rsidRDefault="00465DF1"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Fonts w:ascii="Times New Roman" w:hAnsi="Times New Roman"/>
          <w:sz w:val="22"/>
          <w:szCs w:val="22"/>
        </w:rPr>
        <w:t>Wykonawca, na czas wykonywania prac, musi posiadać przenośną toaletę typu „</w:t>
      </w:r>
      <w:proofErr w:type="spellStart"/>
      <w:r w:rsidRPr="00465DF1">
        <w:rPr>
          <w:rFonts w:ascii="Times New Roman" w:hAnsi="Times New Roman"/>
          <w:sz w:val="22"/>
          <w:szCs w:val="22"/>
        </w:rPr>
        <w:t>Toi-Toi</w:t>
      </w:r>
      <w:proofErr w:type="spellEnd"/>
      <w:r w:rsidRPr="00465DF1">
        <w:rPr>
          <w:rFonts w:ascii="Times New Roman" w:hAnsi="Times New Roman"/>
          <w:sz w:val="22"/>
          <w:szCs w:val="22"/>
        </w:rPr>
        <w:t xml:space="preserve">” dla pracowników na terenie cmentarza, </w:t>
      </w:r>
      <w:r>
        <w:rPr>
          <w:rFonts w:ascii="Times New Roman" w:hAnsi="Times New Roman"/>
          <w:sz w:val="22"/>
          <w:szCs w:val="22"/>
        </w:rPr>
        <w:t xml:space="preserve">usytuowaną </w:t>
      </w:r>
      <w:r w:rsidRPr="00465DF1">
        <w:rPr>
          <w:rFonts w:ascii="Times New Roman" w:hAnsi="Times New Roman"/>
          <w:sz w:val="22"/>
          <w:szCs w:val="22"/>
        </w:rPr>
        <w:t>w pobliżu wykonywanych prac. Toaleta ma być tak u</w:t>
      </w:r>
      <w:r>
        <w:rPr>
          <w:rFonts w:ascii="Times New Roman" w:hAnsi="Times New Roman"/>
          <w:sz w:val="22"/>
          <w:szCs w:val="22"/>
        </w:rPr>
        <w:t>miejscowiona</w:t>
      </w:r>
      <w:r w:rsidRPr="00465DF1">
        <w:rPr>
          <w:rFonts w:ascii="Times New Roman" w:hAnsi="Times New Roman"/>
          <w:sz w:val="22"/>
          <w:szCs w:val="22"/>
        </w:rPr>
        <w:t>, aby nie przeszkadzała w codziennym funkcjonowaniu cmentarza, osób pracujących i odwiedzających cmentarz.</w:t>
      </w:r>
    </w:p>
    <w:p w14:paraId="72808201" w14:textId="59C659A2" w:rsidR="00CB0184" w:rsidRPr="00465DF1" w:rsidRDefault="00F00EBB"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Pr>
          <w:rFonts w:ascii="Times New Roman" w:hAnsi="Times New Roman"/>
          <w:bCs/>
          <w:color w:val="000000" w:themeColor="text1"/>
          <w:sz w:val="22"/>
          <w:szCs w:val="22"/>
        </w:rPr>
        <w:lastRenderedPageBreak/>
        <w:t xml:space="preserve">Właściciel grobu/osoby uprawnione </w:t>
      </w:r>
      <w:r w:rsidR="00CB0184" w:rsidRPr="00465DF1">
        <w:rPr>
          <w:rStyle w:val="FontStyle51"/>
          <w:rFonts w:ascii="Times New Roman" w:hAnsi="Times New Roman" w:cs="Times New Roman"/>
          <w:bCs/>
          <w:color w:val="000000" w:themeColor="text1"/>
          <w:sz w:val="22"/>
          <w:szCs w:val="22"/>
        </w:rPr>
        <w:t xml:space="preserve">i Wykonawca ponoszą pełną odpowiedzialność za prawidłowe wykonanie zlecenia zgodnie ze sztuką budowlaną i wymogami Zarządu Cmentarza. </w:t>
      </w:r>
    </w:p>
    <w:p w14:paraId="47084C09" w14:textId="2A580A84" w:rsidR="006B0BFE" w:rsidRPr="00465DF1" w:rsidRDefault="006B0BFE"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 xml:space="preserve">Zabronione jest pozostawienie zabrudzeń, gruzu, śmieci i nadmiaru ziemi na terenie Cmentarza. Pozostawienie powyższych zanieczyszczeń, wbrew niniejszemu Regulaminowi, zwalnia Zarząd Cmentarza z odpowiedzialności za ewentualne szkody powstałe na osobie lub na mieniu oraz jednocześnie przenosi odpowiedzialność na Wykonawcę i </w:t>
      </w:r>
      <w:r w:rsidR="00F00EBB">
        <w:rPr>
          <w:rFonts w:ascii="Times New Roman" w:hAnsi="Times New Roman"/>
          <w:bCs/>
          <w:color w:val="000000" w:themeColor="text1"/>
          <w:sz w:val="22"/>
          <w:szCs w:val="22"/>
        </w:rPr>
        <w:t>Właściciela grobu/osoby uprawnione.</w:t>
      </w:r>
    </w:p>
    <w:p w14:paraId="2459CFDC" w14:textId="77777777" w:rsidR="006B0BFE" w:rsidRPr="00465DF1" w:rsidRDefault="006B0BFE"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Prace kamieniarskie mogą być wykonywane od poniedziałku do piątku w godz. 8:00-15:00, do godz. 15:00 pojazdy Wykonawców powinny opuścić Cmentarz, gdyż zamykana jest brama wjazdowa.</w:t>
      </w:r>
    </w:p>
    <w:p w14:paraId="2487F58D" w14:textId="77777777" w:rsidR="006B0BFE" w:rsidRPr="00465DF1" w:rsidRDefault="006B0BFE"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Wjazd na teren Cmentarza odbywa się po uprzednim ustaleniu i za okazaniem ważnej przepustki. Przy wjeździe i wyjeździe wykonawca ma obowiązek poddania kontroli materiały wjeżdżające i wyjeżdżające. Rejestrowana jest data i godzina wjazdu i wyjazdu.</w:t>
      </w:r>
    </w:p>
    <w:p w14:paraId="0EE3F8C5" w14:textId="77777777" w:rsidR="006B0BFE" w:rsidRPr="00465DF1" w:rsidRDefault="006B0BFE" w:rsidP="006B0BFE">
      <w:pPr>
        <w:pStyle w:val="Style10"/>
        <w:widowControl/>
        <w:numPr>
          <w:ilvl w:val="0"/>
          <w:numId w:val="1"/>
        </w:numPr>
        <w:spacing w:before="264" w:line="360" w:lineRule="auto"/>
        <w:ind w:left="42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 xml:space="preserve">Zarządcy Cmentarza przysługuje prawo do kontroli oraz wglądu do pojazdów wjeżdżających i wyjeżdżających z Cmentarza celem identyfikacji wwożonych lub wywożonych z terenu Cmentarza ruchomości. </w:t>
      </w:r>
    </w:p>
    <w:p w14:paraId="5ACB492C" w14:textId="33B3EB0E" w:rsidR="006B0BFE" w:rsidRPr="00465DF1" w:rsidRDefault="006B0BFE" w:rsidP="006B0BFE">
      <w:pPr>
        <w:pStyle w:val="Style10"/>
        <w:widowControl/>
        <w:numPr>
          <w:ilvl w:val="0"/>
          <w:numId w:val="1"/>
        </w:numPr>
        <w:spacing w:before="264" w:line="360" w:lineRule="auto"/>
        <w:ind w:left="426" w:right="149"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 xml:space="preserve">Upoważniony przedstawiciel Zarządu Cmentarza ma prawo przerwać ustalone prace, wydać zakaz wykonywania prac lub </w:t>
      </w:r>
      <w:r w:rsidR="00465DF1">
        <w:rPr>
          <w:rStyle w:val="FontStyle51"/>
          <w:rFonts w:ascii="Times New Roman" w:hAnsi="Times New Roman" w:cs="Times New Roman"/>
          <w:bCs/>
          <w:color w:val="000000" w:themeColor="text1"/>
          <w:sz w:val="22"/>
          <w:szCs w:val="22"/>
        </w:rPr>
        <w:t xml:space="preserve">natychmiastowy </w:t>
      </w:r>
      <w:r w:rsidRPr="00465DF1">
        <w:rPr>
          <w:rStyle w:val="FontStyle51"/>
          <w:rFonts w:ascii="Times New Roman" w:hAnsi="Times New Roman" w:cs="Times New Roman"/>
          <w:bCs/>
          <w:color w:val="000000" w:themeColor="text1"/>
          <w:sz w:val="22"/>
          <w:szCs w:val="22"/>
        </w:rPr>
        <w:t>nakaz opuszczenia cmentarza, jeśli stwierdzi naruszenie warunków porządkowych</w:t>
      </w:r>
      <w:r w:rsidR="00465DF1">
        <w:rPr>
          <w:rStyle w:val="FontStyle51"/>
          <w:rFonts w:ascii="Times New Roman" w:hAnsi="Times New Roman" w:cs="Times New Roman"/>
          <w:bCs/>
          <w:color w:val="000000" w:themeColor="text1"/>
          <w:sz w:val="22"/>
          <w:szCs w:val="22"/>
        </w:rPr>
        <w:t xml:space="preserve">, </w:t>
      </w:r>
      <w:r w:rsidRPr="00465DF1">
        <w:rPr>
          <w:rStyle w:val="FontStyle51"/>
          <w:rFonts w:ascii="Times New Roman" w:hAnsi="Times New Roman" w:cs="Times New Roman"/>
          <w:bCs/>
          <w:color w:val="000000" w:themeColor="text1"/>
          <w:sz w:val="22"/>
          <w:szCs w:val="22"/>
        </w:rPr>
        <w:t>postanowień regulaminu</w:t>
      </w:r>
      <w:r w:rsidR="00465DF1">
        <w:rPr>
          <w:rStyle w:val="FontStyle51"/>
          <w:rFonts w:ascii="Times New Roman" w:hAnsi="Times New Roman" w:cs="Times New Roman"/>
          <w:bCs/>
          <w:color w:val="000000" w:themeColor="text1"/>
          <w:sz w:val="22"/>
          <w:szCs w:val="22"/>
        </w:rPr>
        <w:t>, umów lub zasad ogólnie przyjętych.</w:t>
      </w:r>
    </w:p>
    <w:p w14:paraId="43C3123F" w14:textId="77777777" w:rsidR="006B0BFE" w:rsidRPr="00465DF1" w:rsidRDefault="006B0BFE" w:rsidP="006B0BFE">
      <w:pPr>
        <w:pStyle w:val="Style10"/>
        <w:widowControl/>
        <w:numPr>
          <w:ilvl w:val="0"/>
          <w:numId w:val="1"/>
        </w:numPr>
        <w:spacing w:before="264" w:line="360" w:lineRule="auto"/>
        <w:ind w:left="426" w:right="125"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Wykonawca prac kamieniarskich zgłasza zakończenie prac do upoważnionego przedstawiciela Zarządu Cmentarza i poddaje się procedurze odbioru. Po pozytywnym odbiorze odbiera w Biurze Zarządu Cmentarza wpłacaną kaucję (na podstawie podbitej karty odbioru prac).</w:t>
      </w:r>
    </w:p>
    <w:p w14:paraId="2D9FDEFE" w14:textId="77777777" w:rsidR="006B0BFE" w:rsidRPr="00465DF1" w:rsidRDefault="006B0BFE" w:rsidP="006B0BFE">
      <w:pPr>
        <w:pStyle w:val="Style10"/>
        <w:widowControl/>
        <w:numPr>
          <w:ilvl w:val="0"/>
          <w:numId w:val="1"/>
        </w:numPr>
        <w:spacing w:before="264" w:line="360" w:lineRule="auto"/>
        <w:ind w:left="426" w:right="96" w:hanging="426"/>
        <w:rPr>
          <w:rStyle w:val="FontStyle51"/>
          <w:rFonts w:ascii="Times New Roman" w:hAnsi="Times New Roman" w:cs="Times New Roman"/>
          <w:bCs/>
          <w:color w:val="000000" w:themeColor="text1"/>
          <w:sz w:val="22"/>
          <w:szCs w:val="22"/>
        </w:rPr>
      </w:pPr>
      <w:r w:rsidRPr="00465DF1">
        <w:rPr>
          <w:rStyle w:val="FontStyle51"/>
          <w:rFonts w:ascii="Times New Roman" w:hAnsi="Times New Roman" w:cs="Times New Roman"/>
          <w:bCs/>
          <w:color w:val="000000" w:themeColor="text1"/>
          <w:sz w:val="22"/>
          <w:szCs w:val="22"/>
        </w:rPr>
        <w:t>W przypadku negatywnego odbioru prac kaucja zostaje zatrzymana na poczet kosztów i zobowiązań zawartych w Regulaminie. Po upływie 14 dni od negatywnego odbioru robót i niedostosowania się do przepisów Regulaminu, wykonawca traci kaucję oraz możliwość prowadzenia prac na cmentarzu. Wdrażana jest procedura windykacyjna. Upoważnionym do kontroli i nadzoru z ramienia Zarządu Cmentarza jest Kierownik Zarządu Cmentarza lub upoważniona przez niego osoba.</w:t>
      </w:r>
    </w:p>
    <w:p w14:paraId="693A8386" w14:textId="49B752B3" w:rsidR="006B0BFE" w:rsidRPr="00465DF1" w:rsidRDefault="006B0BFE" w:rsidP="006B0BFE">
      <w:pPr>
        <w:pStyle w:val="Style10"/>
        <w:widowControl/>
        <w:numPr>
          <w:ilvl w:val="0"/>
          <w:numId w:val="1"/>
        </w:numPr>
        <w:spacing w:before="264" w:line="360" w:lineRule="auto"/>
        <w:ind w:left="426" w:right="96" w:hanging="426"/>
        <w:rPr>
          <w:rStyle w:val="FontStyle18"/>
          <w:bCs/>
          <w:color w:val="000000" w:themeColor="text1"/>
          <w:sz w:val="22"/>
          <w:szCs w:val="22"/>
        </w:rPr>
      </w:pPr>
      <w:r w:rsidRPr="00465DF1">
        <w:rPr>
          <w:rStyle w:val="FontStyle18"/>
          <w:bCs/>
          <w:color w:val="000000" w:themeColor="text1"/>
          <w:sz w:val="22"/>
          <w:szCs w:val="22"/>
        </w:rPr>
        <w:t xml:space="preserve">Pisemna </w:t>
      </w:r>
      <w:r w:rsidRPr="00465DF1">
        <w:rPr>
          <w:rStyle w:val="FontStyle18"/>
          <w:bCs/>
          <w:color w:val="000000" w:themeColor="text1"/>
          <w:sz w:val="22"/>
          <w:szCs w:val="22"/>
          <w:u w:val="single"/>
        </w:rPr>
        <w:t>zgoda</w:t>
      </w:r>
      <w:r w:rsidRPr="00465DF1">
        <w:rPr>
          <w:rStyle w:val="FontStyle18"/>
          <w:bCs/>
          <w:color w:val="000000" w:themeColor="text1"/>
          <w:sz w:val="22"/>
          <w:szCs w:val="22"/>
        </w:rPr>
        <w:t xml:space="preserve"> Księdza Dyrektora jest konieczna do rozpoczęcia budowy, przebudowy lub remontu grobu, nagrobka oraz grobowca w części podziemnej i naziemnej czy postawienia ławeczki. Musi mieć formę pisemną, a uzyskanie jej przez </w:t>
      </w:r>
      <w:r w:rsidR="00F00EBB">
        <w:rPr>
          <w:rFonts w:ascii="Times New Roman" w:hAnsi="Times New Roman"/>
          <w:bCs/>
          <w:color w:val="000000" w:themeColor="text1"/>
          <w:sz w:val="22"/>
          <w:szCs w:val="22"/>
        </w:rPr>
        <w:t xml:space="preserve">Właściciela grobu/osoby uprawnione </w:t>
      </w:r>
      <w:r w:rsidRPr="00465DF1">
        <w:rPr>
          <w:rStyle w:val="FontStyle18"/>
          <w:bCs/>
          <w:color w:val="000000" w:themeColor="text1"/>
          <w:sz w:val="22"/>
          <w:szCs w:val="22"/>
        </w:rPr>
        <w:lastRenderedPageBreak/>
        <w:t>bądź wykonawcę robót wymaga złożenia u Dyrektora Cmentarza</w:t>
      </w:r>
      <w:r w:rsidRPr="00465DF1" w:rsidDel="00F44BE4">
        <w:rPr>
          <w:rStyle w:val="FontStyle18"/>
          <w:bCs/>
          <w:color w:val="000000" w:themeColor="text1"/>
          <w:sz w:val="22"/>
          <w:szCs w:val="22"/>
        </w:rPr>
        <w:t xml:space="preserve"> </w:t>
      </w:r>
      <w:r w:rsidRPr="00465DF1">
        <w:rPr>
          <w:rStyle w:val="FontStyle18"/>
          <w:bCs/>
          <w:color w:val="000000" w:themeColor="text1"/>
          <w:sz w:val="22"/>
          <w:szCs w:val="22"/>
        </w:rPr>
        <w:t>pisemnej prośby</w:t>
      </w:r>
      <w:r w:rsidR="00F00EBB" w:rsidRPr="00F00EBB">
        <w:rPr>
          <w:rFonts w:ascii="Times New Roman" w:hAnsi="Times New Roman"/>
          <w:bCs/>
          <w:color w:val="000000" w:themeColor="text1"/>
          <w:sz w:val="22"/>
          <w:szCs w:val="22"/>
        </w:rPr>
        <w:t xml:space="preserve"> </w:t>
      </w:r>
      <w:r w:rsidR="00F00EBB">
        <w:rPr>
          <w:rFonts w:ascii="Times New Roman" w:hAnsi="Times New Roman"/>
          <w:bCs/>
          <w:color w:val="000000" w:themeColor="text1"/>
          <w:sz w:val="22"/>
          <w:szCs w:val="22"/>
        </w:rPr>
        <w:t>Właściciela grobu/osoby uprawnione</w:t>
      </w:r>
      <w:r w:rsidRPr="00465DF1">
        <w:rPr>
          <w:rFonts w:ascii="Times New Roman" w:hAnsi="Times New Roman"/>
          <w:bCs/>
          <w:color w:val="000000" w:themeColor="text1"/>
          <w:sz w:val="22"/>
          <w:szCs w:val="22"/>
        </w:rPr>
        <w:t>;</w:t>
      </w:r>
      <w:r w:rsidRPr="00465DF1">
        <w:rPr>
          <w:rStyle w:val="FontStyle18"/>
          <w:bCs/>
          <w:color w:val="000000" w:themeColor="text1"/>
          <w:sz w:val="22"/>
          <w:szCs w:val="22"/>
        </w:rPr>
        <w:t xml:space="preserve"> w wypadkach mniejszej wagi, zgoda może być wydana ustnie.</w:t>
      </w:r>
    </w:p>
    <w:p w14:paraId="04D48FF0" w14:textId="77777777" w:rsidR="006B0BFE" w:rsidRPr="00465DF1" w:rsidRDefault="006B0BFE" w:rsidP="006B0BFE">
      <w:pPr>
        <w:pStyle w:val="Style10"/>
        <w:widowControl/>
        <w:spacing w:before="264" w:line="360" w:lineRule="auto"/>
        <w:ind w:left="426" w:right="96" w:hanging="426"/>
        <w:rPr>
          <w:rStyle w:val="FontStyle18"/>
          <w:bCs/>
          <w:color w:val="000000" w:themeColor="text1"/>
          <w:sz w:val="22"/>
          <w:szCs w:val="22"/>
        </w:rPr>
      </w:pPr>
      <w:r w:rsidRPr="00465DF1">
        <w:rPr>
          <w:rStyle w:val="FontStyle18"/>
          <w:bCs/>
          <w:color w:val="000000" w:themeColor="text1"/>
          <w:sz w:val="22"/>
          <w:szCs w:val="22"/>
        </w:rPr>
        <w:t xml:space="preserve">17.  Praca na terenie cmentarza, czy to konserwatorska, czy </w:t>
      </w:r>
      <w:proofErr w:type="gramStart"/>
      <w:r w:rsidRPr="00465DF1">
        <w:rPr>
          <w:rStyle w:val="FontStyle18"/>
          <w:bCs/>
          <w:color w:val="000000" w:themeColor="text1"/>
          <w:sz w:val="22"/>
          <w:szCs w:val="22"/>
        </w:rPr>
        <w:t>murarska,</w:t>
      </w:r>
      <w:proofErr w:type="gramEnd"/>
      <w:r w:rsidRPr="00465DF1">
        <w:rPr>
          <w:rStyle w:val="FontStyle18"/>
          <w:bCs/>
          <w:color w:val="000000" w:themeColor="text1"/>
          <w:sz w:val="22"/>
          <w:szCs w:val="22"/>
        </w:rPr>
        <w:t xml:space="preserve"> bądź wykonywanie oględzin grobów przez konserwatora zabytków, musi być zgłaszane Zarządowi cmentarza.</w:t>
      </w:r>
    </w:p>
    <w:p w14:paraId="69A29F02" w14:textId="77777777" w:rsidR="006B0BFE" w:rsidRPr="00465DF1" w:rsidRDefault="006B0BFE" w:rsidP="006B0BFE">
      <w:pPr>
        <w:pStyle w:val="Style10"/>
        <w:widowControl/>
        <w:numPr>
          <w:ilvl w:val="0"/>
          <w:numId w:val="37"/>
        </w:numPr>
        <w:spacing w:before="264" w:line="360" w:lineRule="auto"/>
        <w:ind w:left="426" w:right="96" w:hanging="426"/>
        <w:rPr>
          <w:rStyle w:val="FontStyle18"/>
          <w:bCs/>
          <w:color w:val="000000" w:themeColor="text1"/>
          <w:sz w:val="22"/>
          <w:szCs w:val="22"/>
        </w:rPr>
      </w:pPr>
      <w:r w:rsidRPr="00465DF1">
        <w:rPr>
          <w:rStyle w:val="FontStyle18"/>
          <w:bCs/>
          <w:color w:val="000000" w:themeColor="text1"/>
          <w:sz w:val="22"/>
          <w:szCs w:val="22"/>
        </w:rPr>
        <w:t>Ksiądz Dyrektor lub upoważniona przez niego osoba, ma prawo żądać pełnej informacji o zamierzonym zakresie robót i projektowanym obiekcie.</w:t>
      </w:r>
    </w:p>
    <w:p w14:paraId="1EBB121B" w14:textId="37847664" w:rsidR="006B0BFE" w:rsidRPr="00465DF1" w:rsidRDefault="006B0BFE" w:rsidP="006B0BFE">
      <w:pPr>
        <w:pStyle w:val="Style7"/>
        <w:widowControl/>
        <w:numPr>
          <w:ilvl w:val="0"/>
          <w:numId w:val="37"/>
        </w:numPr>
        <w:tabs>
          <w:tab w:val="left" w:leader="dot" w:pos="5016"/>
        </w:tabs>
        <w:spacing w:before="264" w:line="360" w:lineRule="auto"/>
        <w:ind w:left="426" w:hanging="426"/>
        <w:rPr>
          <w:rStyle w:val="FontStyle18"/>
          <w:bCs/>
          <w:color w:val="000000" w:themeColor="text1"/>
          <w:sz w:val="22"/>
          <w:szCs w:val="22"/>
        </w:rPr>
      </w:pPr>
      <w:r w:rsidRPr="00465DF1">
        <w:rPr>
          <w:rStyle w:val="FontStyle18"/>
          <w:bCs/>
          <w:color w:val="000000" w:themeColor="text1"/>
          <w:sz w:val="22"/>
          <w:szCs w:val="22"/>
        </w:rPr>
        <w:t>Ksiądz Dyrektor</w:t>
      </w:r>
      <w:r w:rsidRPr="00465DF1" w:rsidDel="00F44BE4">
        <w:rPr>
          <w:rStyle w:val="FontStyle18"/>
          <w:bCs/>
          <w:color w:val="000000" w:themeColor="text1"/>
          <w:sz w:val="22"/>
          <w:szCs w:val="22"/>
        </w:rPr>
        <w:t xml:space="preserve"> </w:t>
      </w:r>
      <w:r w:rsidRPr="00465DF1">
        <w:rPr>
          <w:rStyle w:val="FontStyle18"/>
          <w:bCs/>
          <w:color w:val="000000" w:themeColor="text1"/>
          <w:sz w:val="22"/>
          <w:szCs w:val="22"/>
        </w:rPr>
        <w:t xml:space="preserve">lub upoważniona przez niego osoba, wskazuje wykonawcom robót sposób transportu wszelkich materiałów i elementów konstrukcji grobów na terenie cmentarza. Wjazd wszelkich pojazdów dopuszczalny jest, w razie konieczności, tylko za pisemną zgodą Księdza Dyrektora i wyznaczonego przez niego </w:t>
      </w:r>
      <w:r w:rsidR="00F00EBB">
        <w:rPr>
          <w:bCs/>
          <w:color w:val="000000" w:themeColor="text1"/>
          <w:sz w:val="22"/>
          <w:szCs w:val="22"/>
        </w:rPr>
        <w:t xml:space="preserve">Właściciela grobu/osobę uprawnioną </w:t>
      </w:r>
      <w:r w:rsidRPr="00465DF1">
        <w:rPr>
          <w:rStyle w:val="FontStyle18"/>
          <w:bCs/>
          <w:color w:val="000000" w:themeColor="text1"/>
          <w:sz w:val="22"/>
          <w:szCs w:val="22"/>
        </w:rPr>
        <w:t>tylko po wskazanej trasie.</w:t>
      </w:r>
    </w:p>
    <w:p w14:paraId="09B24B63" w14:textId="77777777" w:rsidR="006B0BFE" w:rsidRPr="00465DF1" w:rsidRDefault="006B0BFE" w:rsidP="006B0BFE">
      <w:pPr>
        <w:pStyle w:val="Style10"/>
        <w:widowControl/>
        <w:numPr>
          <w:ilvl w:val="0"/>
          <w:numId w:val="37"/>
        </w:numPr>
        <w:spacing w:before="264" w:line="360" w:lineRule="auto"/>
        <w:ind w:left="426" w:right="96" w:hanging="426"/>
        <w:rPr>
          <w:rStyle w:val="FontStyle18"/>
          <w:bCs/>
          <w:color w:val="000000" w:themeColor="text1"/>
          <w:sz w:val="22"/>
          <w:szCs w:val="22"/>
        </w:rPr>
      </w:pPr>
      <w:r w:rsidRPr="00465DF1">
        <w:rPr>
          <w:rStyle w:val="FontStyle18"/>
          <w:bCs/>
          <w:color w:val="000000" w:themeColor="text1"/>
          <w:sz w:val="22"/>
          <w:szCs w:val="22"/>
        </w:rPr>
        <w:t>Ksiądz Dyrektor, jak również Konserwator Zabytków</w:t>
      </w:r>
      <w:r w:rsidRPr="00465DF1" w:rsidDel="00F44BE4">
        <w:rPr>
          <w:rStyle w:val="FontStyle18"/>
          <w:bCs/>
          <w:color w:val="000000" w:themeColor="text1"/>
          <w:sz w:val="22"/>
          <w:szCs w:val="22"/>
        </w:rPr>
        <w:t xml:space="preserve"> </w:t>
      </w:r>
      <w:r w:rsidRPr="00465DF1">
        <w:rPr>
          <w:rStyle w:val="FontStyle18"/>
          <w:bCs/>
          <w:color w:val="000000" w:themeColor="text1"/>
          <w:sz w:val="22"/>
          <w:szCs w:val="22"/>
        </w:rPr>
        <w:t xml:space="preserve">odmówi zgody na budowę, przebudowę, remont grobowców albo nagrobków, jeżeli naruszałoby to sakralny charakter cmentarza lub katolicką tradycję okazywania czci zmarłym bądź w inny sposób wpływałoby negatywnie na otoczenie bądź stosunki sąsiedzkie. </w:t>
      </w:r>
    </w:p>
    <w:p w14:paraId="3D159121" w14:textId="10754C7C" w:rsidR="006B0BFE" w:rsidRDefault="006B0BFE" w:rsidP="006B0BFE">
      <w:pPr>
        <w:pStyle w:val="Style10"/>
        <w:widowControl/>
        <w:numPr>
          <w:ilvl w:val="0"/>
          <w:numId w:val="37"/>
        </w:numPr>
        <w:spacing w:before="264" w:line="360" w:lineRule="auto"/>
        <w:ind w:left="426" w:right="96" w:hanging="426"/>
        <w:rPr>
          <w:rStyle w:val="FontStyle18"/>
          <w:bCs/>
          <w:color w:val="000000" w:themeColor="text1"/>
          <w:sz w:val="22"/>
          <w:szCs w:val="22"/>
        </w:rPr>
      </w:pPr>
      <w:r w:rsidRPr="00465DF1">
        <w:rPr>
          <w:rStyle w:val="FontStyle18"/>
          <w:bCs/>
          <w:color w:val="000000" w:themeColor="text1"/>
          <w:sz w:val="22"/>
          <w:szCs w:val="22"/>
        </w:rPr>
        <w:t xml:space="preserve">Przedsiębiorstwa lub osoby wykonujące prace budowlane na cmentarzu są zobowiązane do naprawienia ewentualnych szkód na Cmentarzu Parafialnym, powstałych podczas ich pracy zgodnie z przepisami prawa cywilnego, a w przypadku ich nieprawienia czynności te spoczywają na </w:t>
      </w:r>
      <w:r w:rsidR="00F00EBB">
        <w:rPr>
          <w:rFonts w:ascii="Times New Roman" w:hAnsi="Times New Roman"/>
          <w:bCs/>
          <w:color w:val="000000" w:themeColor="text1"/>
          <w:sz w:val="22"/>
          <w:szCs w:val="22"/>
        </w:rPr>
        <w:t>Właścicielu grobu/osobach uprawnionych.</w:t>
      </w:r>
    </w:p>
    <w:p w14:paraId="6A0A7A3B" w14:textId="77777777" w:rsidR="00465DF1" w:rsidRDefault="00465DF1" w:rsidP="006B0BFE">
      <w:pPr>
        <w:pStyle w:val="Style7"/>
        <w:widowControl/>
        <w:spacing w:line="360" w:lineRule="auto"/>
        <w:jc w:val="center"/>
        <w:rPr>
          <w:rStyle w:val="FontStyle18"/>
          <w:bCs/>
          <w:color w:val="000000" w:themeColor="text1"/>
          <w:sz w:val="22"/>
          <w:szCs w:val="22"/>
        </w:rPr>
      </w:pPr>
    </w:p>
    <w:p w14:paraId="7F6D77B3" w14:textId="184D56DF" w:rsidR="006B0BFE" w:rsidRPr="00465DF1" w:rsidRDefault="006B0BFE" w:rsidP="006B0BFE">
      <w:pPr>
        <w:pStyle w:val="Style7"/>
        <w:widowControl/>
        <w:spacing w:line="360" w:lineRule="auto"/>
        <w:jc w:val="center"/>
        <w:rPr>
          <w:rStyle w:val="FontStyle18"/>
          <w:bCs/>
          <w:color w:val="000000" w:themeColor="text1"/>
          <w:sz w:val="22"/>
          <w:szCs w:val="22"/>
        </w:rPr>
      </w:pPr>
      <w:r w:rsidRPr="00465DF1">
        <w:rPr>
          <w:rStyle w:val="FontStyle18"/>
          <w:bCs/>
          <w:color w:val="000000" w:themeColor="text1"/>
          <w:sz w:val="22"/>
          <w:szCs w:val="22"/>
        </w:rPr>
        <w:t>Rozdział VII</w:t>
      </w:r>
    </w:p>
    <w:p w14:paraId="259610A1" w14:textId="77777777" w:rsidR="006B0BFE" w:rsidRPr="00465DF1" w:rsidRDefault="006B0BFE" w:rsidP="006B0BFE">
      <w:pPr>
        <w:pStyle w:val="Style7"/>
        <w:widowControl/>
        <w:spacing w:line="360" w:lineRule="auto"/>
        <w:jc w:val="center"/>
        <w:rPr>
          <w:rStyle w:val="FontStyle18"/>
          <w:bCs/>
          <w:color w:val="000000" w:themeColor="text1"/>
          <w:sz w:val="22"/>
          <w:szCs w:val="22"/>
        </w:rPr>
      </w:pPr>
      <w:r w:rsidRPr="00465DF1">
        <w:rPr>
          <w:rStyle w:val="FontStyle18"/>
          <w:bCs/>
          <w:color w:val="000000" w:themeColor="text1"/>
          <w:sz w:val="22"/>
          <w:szCs w:val="22"/>
        </w:rPr>
        <w:t>Organizacja uroczystości pogrzebowych</w:t>
      </w:r>
    </w:p>
    <w:p w14:paraId="0908BB0C"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§11</w:t>
      </w:r>
    </w:p>
    <w:p w14:paraId="2EFC6492" w14:textId="77777777" w:rsidR="006B0BFE" w:rsidRPr="00465DF1" w:rsidRDefault="006B0BFE" w:rsidP="006B0BFE">
      <w:pPr>
        <w:pStyle w:val="Akapitzlist"/>
        <w:numPr>
          <w:ilvl w:val="0"/>
          <w:numId w:val="25"/>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Prawo do pochówku zwłok ludzkich ma najbliższa pozostała rodzina osoby zmarłej, a mianowicie:</w:t>
      </w:r>
    </w:p>
    <w:p w14:paraId="23AB0B22" w14:textId="77777777" w:rsidR="006B0BFE" w:rsidRPr="00465DF1" w:rsidRDefault="006B0BFE" w:rsidP="006B0BFE">
      <w:pPr>
        <w:pStyle w:val="Akapitzlist"/>
        <w:numPr>
          <w:ilvl w:val="0"/>
          <w:numId w:val="26"/>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pozostały małżonek/ pozostała małżonka,</w:t>
      </w:r>
    </w:p>
    <w:p w14:paraId="73D6E5E0" w14:textId="77777777" w:rsidR="006B0BFE" w:rsidRPr="00465DF1" w:rsidRDefault="006B0BFE" w:rsidP="006B0BFE">
      <w:pPr>
        <w:pStyle w:val="Akapitzlist"/>
        <w:numPr>
          <w:ilvl w:val="0"/>
          <w:numId w:val="26"/>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krewni zstępni (dzieci, wnuki, prawnuki),</w:t>
      </w:r>
    </w:p>
    <w:p w14:paraId="163DAA01" w14:textId="77777777" w:rsidR="006B0BFE" w:rsidRPr="00465DF1" w:rsidRDefault="006B0BFE" w:rsidP="006B0BFE">
      <w:pPr>
        <w:pStyle w:val="Akapitzlist"/>
        <w:numPr>
          <w:ilvl w:val="0"/>
          <w:numId w:val="26"/>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krewni wstępni (rodzice, dziadkowie),</w:t>
      </w:r>
    </w:p>
    <w:p w14:paraId="56AFA3EE" w14:textId="77777777" w:rsidR="006B0BFE" w:rsidRPr="00465DF1" w:rsidRDefault="006B0BFE" w:rsidP="006B0BFE">
      <w:pPr>
        <w:pStyle w:val="Akapitzlist"/>
        <w:numPr>
          <w:ilvl w:val="0"/>
          <w:numId w:val="26"/>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krewni boczni do 4 stopnia,</w:t>
      </w:r>
    </w:p>
    <w:p w14:paraId="2B30CAD0" w14:textId="77777777" w:rsidR="006B0BFE" w:rsidRPr="00465DF1" w:rsidRDefault="006B0BFE" w:rsidP="006B0BFE">
      <w:pPr>
        <w:pStyle w:val="Akapitzlist"/>
        <w:numPr>
          <w:ilvl w:val="0"/>
          <w:numId w:val="26"/>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powinowaci w linii prostej do 1 stopnia.</w:t>
      </w:r>
    </w:p>
    <w:p w14:paraId="09E14FE1" w14:textId="77777777" w:rsidR="006B0BFE" w:rsidRPr="00465DF1" w:rsidRDefault="006B0BFE" w:rsidP="006B0BFE">
      <w:pPr>
        <w:pStyle w:val="Akapitzlist"/>
        <w:numPr>
          <w:ilvl w:val="0"/>
          <w:numId w:val="25"/>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Prawo pochowania zwłok przysługuje również osobom, które do tego dobrowolnie się zobowiążą.</w:t>
      </w:r>
    </w:p>
    <w:p w14:paraId="23C214B3" w14:textId="77777777" w:rsidR="006B0BFE" w:rsidRPr="00465DF1" w:rsidRDefault="006B0BFE" w:rsidP="006B0BFE">
      <w:pPr>
        <w:spacing w:line="360" w:lineRule="auto"/>
        <w:jc w:val="both"/>
        <w:rPr>
          <w:rFonts w:ascii="Times New Roman" w:hAnsi="Times New Roman" w:cs="Times New Roman"/>
          <w:bCs/>
          <w:color w:val="000000" w:themeColor="text1"/>
          <w:sz w:val="22"/>
          <w:szCs w:val="22"/>
        </w:rPr>
      </w:pPr>
    </w:p>
    <w:p w14:paraId="67A0E613" w14:textId="77777777" w:rsidR="006B0BFE" w:rsidRPr="00465DF1" w:rsidRDefault="006B0BFE" w:rsidP="006B0BFE">
      <w:pPr>
        <w:spacing w:line="360" w:lineRule="auto"/>
        <w:jc w:val="both"/>
        <w:rPr>
          <w:rFonts w:ascii="Times New Roman" w:hAnsi="Times New Roman" w:cs="Times New Roman"/>
          <w:bCs/>
          <w:color w:val="000000" w:themeColor="text1"/>
          <w:sz w:val="22"/>
          <w:szCs w:val="22"/>
        </w:rPr>
      </w:pPr>
    </w:p>
    <w:p w14:paraId="22A758F2" w14:textId="77777777" w:rsidR="006B0BFE" w:rsidRPr="00465DF1" w:rsidRDefault="006B0BFE" w:rsidP="006B0BFE">
      <w:pPr>
        <w:spacing w:line="360" w:lineRule="auto"/>
        <w:jc w:val="both"/>
        <w:rPr>
          <w:rFonts w:ascii="Times New Roman" w:hAnsi="Times New Roman" w:cs="Times New Roman"/>
          <w:bCs/>
          <w:color w:val="000000" w:themeColor="text1"/>
          <w:sz w:val="22"/>
          <w:szCs w:val="22"/>
        </w:rPr>
      </w:pPr>
    </w:p>
    <w:p w14:paraId="090C00ED"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§12</w:t>
      </w:r>
    </w:p>
    <w:p w14:paraId="2C8C42BD" w14:textId="77777777" w:rsidR="006B0BFE" w:rsidRPr="00465DF1" w:rsidRDefault="006B0BFE" w:rsidP="006B0BFE">
      <w:pPr>
        <w:pStyle w:val="Akapitzlist"/>
        <w:numPr>
          <w:ilvl w:val="0"/>
          <w:numId w:val="27"/>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Przyjęcie zmarłego do pogrzebu odbywa się na wniosek osoby uprawnionej do pochowania oraz po dopełnieniu formalności, a mianowicie:</w:t>
      </w:r>
    </w:p>
    <w:p w14:paraId="1BE920CF" w14:textId="77777777" w:rsidR="006B0BFE" w:rsidRPr="00465DF1" w:rsidRDefault="006B0BFE" w:rsidP="006B0BFE">
      <w:pPr>
        <w:pStyle w:val="Akapitzlist"/>
        <w:numPr>
          <w:ilvl w:val="0"/>
          <w:numId w:val="28"/>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udokumentowaniu prawa do grobu,</w:t>
      </w:r>
    </w:p>
    <w:p w14:paraId="599C5800" w14:textId="77777777" w:rsidR="006B0BFE" w:rsidRPr="00465DF1" w:rsidRDefault="006B0BFE" w:rsidP="006B0BFE">
      <w:pPr>
        <w:pStyle w:val="Akapitzlist"/>
        <w:numPr>
          <w:ilvl w:val="0"/>
          <w:numId w:val="28"/>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złożeniu w Kancelarii cmentarza oryginału aktu zgonu,</w:t>
      </w:r>
    </w:p>
    <w:p w14:paraId="5DE8D7AF" w14:textId="77777777" w:rsidR="006B0BFE" w:rsidRPr="00465DF1" w:rsidRDefault="006B0BFE" w:rsidP="006B0BFE">
      <w:pPr>
        <w:pStyle w:val="Akapitzlist"/>
        <w:numPr>
          <w:ilvl w:val="0"/>
          <w:numId w:val="28"/>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złożeniu w Kancelarii cmentarza oryginału protokołu spopielenia,</w:t>
      </w:r>
    </w:p>
    <w:p w14:paraId="48A72CB1" w14:textId="77777777" w:rsidR="006B0BFE" w:rsidRPr="00465DF1" w:rsidRDefault="006B0BFE" w:rsidP="006B0BFE">
      <w:pPr>
        <w:pStyle w:val="Akapitzlist"/>
        <w:numPr>
          <w:ilvl w:val="0"/>
          <w:numId w:val="28"/>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złożeniu w Kancelarii cmentarza karty zgonu zarejestrowanej w Urzędzie Stanu Cywilnego,</w:t>
      </w:r>
    </w:p>
    <w:p w14:paraId="506A4D27" w14:textId="77777777" w:rsidR="006B0BFE" w:rsidRPr="00465DF1" w:rsidRDefault="006B0BFE" w:rsidP="006B0BFE">
      <w:pPr>
        <w:pStyle w:val="Akapitzlist"/>
        <w:numPr>
          <w:ilvl w:val="0"/>
          <w:numId w:val="28"/>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złożeniu oświadczenia, że zmarły był osobą wierzącą lub wskazanie parafii, która ma obsługiwać liturgię pogrzebu,</w:t>
      </w:r>
    </w:p>
    <w:p w14:paraId="191EBC9E" w14:textId="77777777" w:rsidR="006B0BFE" w:rsidRPr="00465DF1" w:rsidRDefault="006B0BFE" w:rsidP="006B0BFE">
      <w:pPr>
        <w:pStyle w:val="Akapitzlist"/>
        <w:numPr>
          <w:ilvl w:val="0"/>
          <w:numId w:val="28"/>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wniesieniu opłat przewidzianych cennikiem.</w:t>
      </w:r>
    </w:p>
    <w:p w14:paraId="4B36BF02" w14:textId="77777777" w:rsidR="006B0BFE" w:rsidRPr="00465DF1" w:rsidRDefault="006B0BFE" w:rsidP="006B0BFE">
      <w:pPr>
        <w:pStyle w:val="Akapitzlist"/>
        <w:numPr>
          <w:ilvl w:val="0"/>
          <w:numId w:val="27"/>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Podczas liturgii pogrzebowej obowiązuje, zgodnie z Rozporządzeniem Ministra Zdrowia w sprawie postępowania ze zwłokami i szczątkami ludzkimi z dnia 7 grudnia 2001 r., zakaz otwierania trumny.</w:t>
      </w:r>
    </w:p>
    <w:p w14:paraId="0E4A7FC1" w14:textId="77777777" w:rsidR="006B0BFE" w:rsidRPr="00465DF1" w:rsidRDefault="006B0BFE" w:rsidP="006B0BFE">
      <w:pPr>
        <w:pStyle w:val="Akapitzlist"/>
        <w:numPr>
          <w:ilvl w:val="0"/>
          <w:numId w:val="27"/>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Czas trwania uroczystości pogrzebowych uzgadnia się w Zarządzie Cmentarza.</w:t>
      </w:r>
    </w:p>
    <w:p w14:paraId="5B13C24A" w14:textId="77777777" w:rsidR="006B0BFE" w:rsidRPr="00465DF1" w:rsidRDefault="006B0BFE" w:rsidP="006B0BFE">
      <w:pPr>
        <w:spacing w:line="360" w:lineRule="auto"/>
        <w:jc w:val="both"/>
        <w:rPr>
          <w:rFonts w:ascii="Times New Roman" w:hAnsi="Times New Roman" w:cs="Times New Roman"/>
          <w:bCs/>
          <w:color w:val="000000" w:themeColor="text1"/>
          <w:sz w:val="22"/>
          <w:szCs w:val="22"/>
        </w:rPr>
      </w:pPr>
    </w:p>
    <w:p w14:paraId="20116D0C"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§13</w:t>
      </w:r>
    </w:p>
    <w:p w14:paraId="579128DE" w14:textId="77777777" w:rsidR="006B0BFE" w:rsidRPr="00465DF1" w:rsidRDefault="006B0BFE" w:rsidP="006B0BFE">
      <w:pPr>
        <w:pStyle w:val="Akapitzlist"/>
        <w:numPr>
          <w:ilvl w:val="0"/>
          <w:numId w:val="29"/>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 przypadku, gdy zachodzi uzasadnione podejrzenie, że przyczyną zgonu było przestępstwo, oprócz wymienionych powyżej formalności i dokumentów wymagane jest ponadto zezwolenie uprawnionego organu do pochowania zwłok.</w:t>
      </w:r>
    </w:p>
    <w:p w14:paraId="76D9BFBC" w14:textId="77777777" w:rsidR="006B0BFE" w:rsidRPr="00465DF1" w:rsidRDefault="006B0BFE" w:rsidP="006B0BFE">
      <w:pPr>
        <w:pStyle w:val="Akapitzlist"/>
        <w:numPr>
          <w:ilvl w:val="0"/>
          <w:numId w:val="29"/>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 wypadku przyjęcia do pochowania zwłok osoby zmarłej poza granicami kraju, wszelkie dokumenty niezbędne do pochówku, a wystawione w języku innego państwa, winny być przedłożone z uwierzytelnionym tłumaczeniem na język polski.</w:t>
      </w:r>
    </w:p>
    <w:p w14:paraId="1A9D8F80" w14:textId="77777777" w:rsidR="006B0BFE" w:rsidRPr="00465DF1" w:rsidRDefault="006B0BFE" w:rsidP="006B0BFE">
      <w:pPr>
        <w:pStyle w:val="Akapitzlist"/>
        <w:numPr>
          <w:ilvl w:val="0"/>
          <w:numId w:val="29"/>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Pracownik Zarządu Cmentarza jest upoważniony żądać od osoby zainteresowanej, udokumentowania skróconym odpisem aktu stanu cywilnego, dowodem osobistym lub innym wiarygodnym dokumentem stopnia pokrewieństwa lub powinowactwa w zakresie niezbędnym do ustalenie uprawnień do pochowania zwłok, a także żądać stosownego oświadczenia złożonego w jego obecności lub potwierdzonego przez notariusza.</w:t>
      </w:r>
    </w:p>
    <w:p w14:paraId="2996F340" w14:textId="77777777" w:rsidR="006B0BFE" w:rsidRPr="00465DF1" w:rsidRDefault="006B0BFE" w:rsidP="006B0BFE">
      <w:pPr>
        <w:pStyle w:val="Style7"/>
        <w:widowControl/>
        <w:spacing w:line="360" w:lineRule="auto"/>
        <w:jc w:val="center"/>
        <w:rPr>
          <w:rStyle w:val="FontStyle18"/>
          <w:bCs/>
          <w:color w:val="000000" w:themeColor="text1"/>
          <w:sz w:val="22"/>
          <w:szCs w:val="22"/>
        </w:rPr>
      </w:pPr>
    </w:p>
    <w:p w14:paraId="1EFE983F" w14:textId="77777777" w:rsidR="006B0BFE" w:rsidRPr="00465DF1" w:rsidRDefault="006B0BFE" w:rsidP="006B0BFE">
      <w:pPr>
        <w:pStyle w:val="Style7"/>
        <w:widowControl/>
        <w:spacing w:line="360" w:lineRule="auto"/>
        <w:jc w:val="center"/>
        <w:rPr>
          <w:rStyle w:val="FontStyle18"/>
          <w:bCs/>
          <w:color w:val="000000" w:themeColor="text1"/>
          <w:sz w:val="22"/>
          <w:szCs w:val="22"/>
        </w:rPr>
      </w:pPr>
      <w:r w:rsidRPr="00465DF1">
        <w:rPr>
          <w:rStyle w:val="FontStyle18"/>
          <w:bCs/>
          <w:color w:val="000000" w:themeColor="text1"/>
          <w:sz w:val="22"/>
          <w:szCs w:val="22"/>
        </w:rPr>
        <w:t>Rozdział VIII</w:t>
      </w:r>
    </w:p>
    <w:p w14:paraId="282372FE" w14:textId="77777777" w:rsidR="006B0BFE" w:rsidRPr="00465DF1" w:rsidRDefault="006B0BFE" w:rsidP="006B0BFE">
      <w:pPr>
        <w:pStyle w:val="Style7"/>
        <w:widowControl/>
        <w:spacing w:line="360" w:lineRule="auto"/>
        <w:jc w:val="center"/>
        <w:rPr>
          <w:rStyle w:val="FontStyle18"/>
          <w:bCs/>
          <w:color w:val="000000" w:themeColor="text1"/>
          <w:sz w:val="22"/>
          <w:szCs w:val="22"/>
        </w:rPr>
      </w:pPr>
      <w:r w:rsidRPr="00465DF1">
        <w:rPr>
          <w:rStyle w:val="FontStyle18"/>
          <w:bCs/>
          <w:color w:val="000000" w:themeColor="text1"/>
          <w:sz w:val="22"/>
          <w:szCs w:val="22"/>
        </w:rPr>
        <w:t>Dokonywanie ekshumacji</w:t>
      </w:r>
    </w:p>
    <w:p w14:paraId="72FF4666" w14:textId="77777777" w:rsidR="006B0BFE" w:rsidRPr="00465DF1" w:rsidRDefault="006B0BFE" w:rsidP="006B0BFE">
      <w:pPr>
        <w:spacing w:line="360" w:lineRule="auto"/>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§14</w:t>
      </w:r>
    </w:p>
    <w:p w14:paraId="463CA5E0" w14:textId="77777777" w:rsidR="006B0BFE" w:rsidRPr="00465DF1" w:rsidRDefault="006B0BFE" w:rsidP="006B0BFE">
      <w:pPr>
        <w:pStyle w:val="Akapitzlist"/>
        <w:numPr>
          <w:ilvl w:val="0"/>
          <w:numId w:val="30"/>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Ekshumacja zwłok i szczątków ludzkich może być dokonana:</w:t>
      </w:r>
    </w:p>
    <w:p w14:paraId="1FB44EBB" w14:textId="77777777" w:rsidR="006B0BFE" w:rsidRPr="00465DF1" w:rsidRDefault="006B0BFE" w:rsidP="006B0BFE">
      <w:pPr>
        <w:pStyle w:val="Akapitzlist"/>
        <w:numPr>
          <w:ilvl w:val="0"/>
          <w:numId w:val="31"/>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lastRenderedPageBreak/>
        <w:t>na umotywowaną prośbę osób uprawnionych do pochowania zwłok, po uzyskaniu zezwolenia miejskiego inspektora sanitarnego, zgodnie z obowiązującymi przepisami,</w:t>
      </w:r>
    </w:p>
    <w:p w14:paraId="633D12EE" w14:textId="77777777" w:rsidR="006B0BFE" w:rsidRPr="00465DF1" w:rsidRDefault="006B0BFE" w:rsidP="006B0BFE">
      <w:pPr>
        <w:pStyle w:val="Akapitzlist"/>
        <w:numPr>
          <w:ilvl w:val="0"/>
          <w:numId w:val="31"/>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na zarządzenie prokuratora lub sądu.</w:t>
      </w:r>
    </w:p>
    <w:p w14:paraId="390C1ABD" w14:textId="77777777" w:rsidR="006B0BFE" w:rsidRPr="00465DF1" w:rsidRDefault="006B0BFE" w:rsidP="006B0BFE">
      <w:pPr>
        <w:pStyle w:val="Akapitzlist"/>
        <w:numPr>
          <w:ilvl w:val="0"/>
          <w:numId w:val="30"/>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Zwłoki osób zmarłych na choroby zakaźne (według wykazu ustalonego przez Ministra Zdrowia i Opieki Społecznej) nie mogą być ekshumowane przed upływem 2 lat od dnia zgonu (nie dotyczy to zarządzenia prokuratora lub sądu).</w:t>
      </w:r>
    </w:p>
    <w:p w14:paraId="206A9C2E" w14:textId="77777777" w:rsidR="006B0BFE" w:rsidRPr="00465DF1" w:rsidRDefault="006B0BFE" w:rsidP="006B0BFE">
      <w:pPr>
        <w:pStyle w:val="Akapitzlist"/>
        <w:numPr>
          <w:ilvl w:val="0"/>
          <w:numId w:val="30"/>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Zgodnie z Rozporządzeniem Ministra Zdrowia z dnia 7 grudnia 2001 r. w sprawie postępowania ze zwłokami i szczątkami ludzkimi, ekshumacja zwłok i szczątków dopuszczalna jest w okresie od 16 października do 15 kwietnia.</w:t>
      </w:r>
    </w:p>
    <w:p w14:paraId="34F64A2F" w14:textId="77777777" w:rsidR="006B0BFE" w:rsidRPr="00465DF1" w:rsidRDefault="006B0BFE" w:rsidP="006B0BFE">
      <w:pPr>
        <w:pStyle w:val="Akapitzlist"/>
        <w:numPr>
          <w:ilvl w:val="0"/>
          <w:numId w:val="30"/>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Ekshumacja nie może się odbyć bez wiedzy Zarządu Cmentarza, który otrzymał stosowną decyzję kompetentnego organu na piśmie.</w:t>
      </w:r>
    </w:p>
    <w:p w14:paraId="6788ACC3" w14:textId="77777777" w:rsidR="006B0BFE" w:rsidRPr="00465DF1" w:rsidRDefault="006B0BFE" w:rsidP="006B0BFE">
      <w:pPr>
        <w:pStyle w:val="Akapitzlist"/>
        <w:numPr>
          <w:ilvl w:val="0"/>
          <w:numId w:val="30"/>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Wraz z dokonaniem ekshumacji następuje utrata prawa do dotychczasowego miejsca pochówku.</w:t>
      </w:r>
    </w:p>
    <w:p w14:paraId="01589DD2" w14:textId="77777777" w:rsidR="006B0BFE" w:rsidRPr="00465DF1" w:rsidRDefault="006B0BFE" w:rsidP="006B0BFE">
      <w:pPr>
        <w:pStyle w:val="Akapitzlist"/>
        <w:numPr>
          <w:ilvl w:val="0"/>
          <w:numId w:val="30"/>
        </w:numPr>
        <w:spacing w:after="0" w:line="360" w:lineRule="auto"/>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Zleceniodawca ponosi wszelkie koszty ekshumacji, łącznie z opłatą cmentarną.</w:t>
      </w:r>
    </w:p>
    <w:p w14:paraId="3FAB20C2" w14:textId="77777777" w:rsidR="006B0BFE" w:rsidRPr="00465DF1" w:rsidRDefault="006B0BFE" w:rsidP="006B0BFE">
      <w:pPr>
        <w:pStyle w:val="Style7"/>
        <w:widowControl/>
        <w:spacing w:line="360" w:lineRule="auto"/>
        <w:jc w:val="center"/>
        <w:rPr>
          <w:rStyle w:val="FontStyle18"/>
          <w:bCs/>
          <w:color w:val="000000" w:themeColor="text1"/>
          <w:sz w:val="22"/>
          <w:szCs w:val="22"/>
        </w:rPr>
      </w:pPr>
    </w:p>
    <w:p w14:paraId="23149769" w14:textId="77777777" w:rsidR="006B0BFE" w:rsidRPr="00465DF1" w:rsidRDefault="006B0BFE" w:rsidP="006B0BFE">
      <w:pPr>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Rozdział IX</w:t>
      </w:r>
    </w:p>
    <w:p w14:paraId="6801496B" w14:textId="77777777" w:rsidR="006B0BFE" w:rsidRDefault="006B0BFE" w:rsidP="006B0BFE">
      <w:pPr>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Postanowienia końcowe</w:t>
      </w:r>
    </w:p>
    <w:p w14:paraId="0FA15F00" w14:textId="77777777" w:rsidR="00A87402" w:rsidRPr="00465DF1" w:rsidRDefault="00A87402" w:rsidP="006B0BFE">
      <w:pPr>
        <w:jc w:val="center"/>
        <w:rPr>
          <w:rFonts w:ascii="Times New Roman" w:hAnsi="Times New Roman" w:cs="Times New Roman"/>
          <w:bCs/>
          <w:color w:val="000000" w:themeColor="text1"/>
          <w:sz w:val="22"/>
          <w:szCs w:val="22"/>
        </w:rPr>
      </w:pPr>
    </w:p>
    <w:p w14:paraId="146A8981" w14:textId="77777777" w:rsidR="006B0BFE" w:rsidRPr="00465DF1" w:rsidRDefault="006B0BFE" w:rsidP="006B0BFE">
      <w:pPr>
        <w:jc w:val="center"/>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§15</w:t>
      </w:r>
    </w:p>
    <w:p w14:paraId="5629E876" w14:textId="77777777" w:rsidR="006B0BFE" w:rsidRPr="00465DF1" w:rsidRDefault="006B0BFE" w:rsidP="006B0BFE">
      <w:pPr>
        <w:pStyle w:val="Akapitzlist"/>
        <w:numPr>
          <w:ilvl w:val="0"/>
          <w:numId w:val="20"/>
        </w:numPr>
        <w:spacing w:after="0" w:line="360" w:lineRule="auto"/>
        <w:ind w:left="714" w:hanging="357"/>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Jedynym właścicielem terenu cmentarza jest Archidiecezja Warszawska i to ona jako właściciel ma prawo podejmować wszelkie działania, które wynikają z prawa i przepisów dotyczących funkcjonowania cmentarzy.</w:t>
      </w:r>
    </w:p>
    <w:p w14:paraId="20C7E577" w14:textId="77777777" w:rsidR="006B0BFE" w:rsidRPr="00465DF1" w:rsidRDefault="006B0BFE" w:rsidP="006B0BFE">
      <w:pPr>
        <w:pStyle w:val="Akapitzlist"/>
        <w:numPr>
          <w:ilvl w:val="0"/>
          <w:numId w:val="20"/>
        </w:numPr>
        <w:spacing w:after="0" w:line="360" w:lineRule="auto"/>
        <w:ind w:left="714" w:hanging="357"/>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Zarządca cmentarza nie odpowiada za szkody na grobach powstałe na skutek klęsk żywiołowych, kradzieży i aktów wandalizmu oraz za rzeczy pozostawione bez nadzoru.</w:t>
      </w:r>
    </w:p>
    <w:p w14:paraId="2FBABD9B" w14:textId="77777777" w:rsidR="006B0BFE" w:rsidRPr="00465DF1" w:rsidRDefault="006B0BFE" w:rsidP="006B0BFE">
      <w:pPr>
        <w:pStyle w:val="Akapitzlist"/>
        <w:numPr>
          <w:ilvl w:val="0"/>
          <w:numId w:val="20"/>
        </w:numPr>
        <w:spacing w:after="0" w:line="360" w:lineRule="auto"/>
        <w:ind w:left="714" w:hanging="357"/>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W przypadku naruszenia niniejszego regulaminu, Zarządca cmentarza ma prawo występowania do odpowiednich organów o nałożenie stosownych sankcji prawnych i administracyjnych.</w:t>
      </w:r>
    </w:p>
    <w:p w14:paraId="2A089FB4" w14:textId="77777777" w:rsidR="006B0BFE" w:rsidRPr="00465DF1" w:rsidRDefault="006B0BFE" w:rsidP="006B0BFE">
      <w:pPr>
        <w:pStyle w:val="Akapitzlist"/>
        <w:numPr>
          <w:ilvl w:val="0"/>
          <w:numId w:val="20"/>
        </w:numPr>
        <w:spacing w:after="0" w:line="360" w:lineRule="auto"/>
        <w:ind w:left="714" w:hanging="357"/>
        <w:jc w:val="both"/>
        <w:rPr>
          <w:rFonts w:ascii="Times New Roman" w:hAnsi="Times New Roman" w:cs="Times New Roman"/>
          <w:bCs/>
          <w:color w:val="000000" w:themeColor="text1"/>
        </w:rPr>
      </w:pPr>
      <w:r w:rsidRPr="00465DF1">
        <w:rPr>
          <w:rFonts w:ascii="Times New Roman" w:hAnsi="Times New Roman" w:cs="Times New Roman"/>
          <w:bCs/>
          <w:color w:val="000000" w:themeColor="text1"/>
        </w:rPr>
        <w:t>Zarząd Cmentarza ma prawo dokonywać zmian Regulaminu w każdym czasie.  Regulamin, jak i jego zmiany, publikuje się na tablicach ogłoszeniowych, jak również jest do wglądu w Kancelarii Zarządu Cmentarza.</w:t>
      </w:r>
    </w:p>
    <w:p w14:paraId="27E37F4E" w14:textId="77777777" w:rsidR="006B0BFE" w:rsidRPr="00465DF1" w:rsidRDefault="006B0BFE" w:rsidP="006B0BFE">
      <w:pPr>
        <w:spacing w:line="360" w:lineRule="auto"/>
        <w:ind w:left="357"/>
        <w:jc w:val="both"/>
        <w:rPr>
          <w:rFonts w:ascii="Times New Roman" w:hAnsi="Times New Roman" w:cs="Times New Roman"/>
          <w:bCs/>
          <w:color w:val="000000" w:themeColor="text1"/>
          <w:sz w:val="22"/>
          <w:szCs w:val="22"/>
        </w:rPr>
      </w:pPr>
    </w:p>
    <w:p w14:paraId="5D978EAD" w14:textId="77777777" w:rsidR="006B0BFE" w:rsidRPr="00465DF1" w:rsidRDefault="006B0BFE" w:rsidP="006B0BFE">
      <w:pPr>
        <w:spacing w:line="360" w:lineRule="auto"/>
        <w:ind w:left="357"/>
        <w:jc w:val="both"/>
        <w:rPr>
          <w:rFonts w:ascii="Times New Roman" w:hAnsi="Times New Roman" w:cs="Times New Roman"/>
          <w:bCs/>
          <w:color w:val="000000" w:themeColor="text1"/>
          <w:sz w:val="22"/>
          <w:szCs w:val="22"/>
        </w:rPr>
      </w:pPr>
    </w:p>
    <w:p w14:paraId="1A497DA8" w14:textId="77777777" w:rsidR="006B0BFE" w:rsidRPr="00465DF1" w:rsidRDefault="006B0BFE" w:rsidP="006B0BFE">
      <w:pPr>
        <w:spacing w:line="360" w:lineRule="auto"/>
        <w:ind w:left="357"/>
        <w:jc w:val="both"/>
        <w:rPr>
          <w:rFonts w:ascii="Times New Roman" w:hAnsi="Times New Roman" w:cs="Times New Roman"/>
          <w:bCs/>
          <w:color w:val="000000" w:themeColor="text1"/>
          <w:sz w:val="22"/>
          <w:szCs w:val="22"/>
        </w:rPr>
      </w:pPr>
    </w:p>
    <w:p w14:paraId="106664B6" w14:textId="321A194F" w:rsidR="006B0BFE" w:rsidRPr="00465DF1" w:rsidRDefault="006B0BFE" w:rsidP="006B0BFE">
      <w:pPr>
        <w:spacing w:line="360" w:lineRule="auto"/>
        <w:ind w:left="357"/>
        <w:jc w:val="both"/>
        <w:rPr>
          <w:rFonts w:ascii="Times New Roman" w:hAnsi="Times New Roman" w:cs="Times New Roman"/>
          <w:bCs/>
          <w:color w:val="000000" w:themeColor="text1"/>
          <w:sz w:val="22"/>
          <w:szCs w:val="22"/>
        </w:rPr>
      </w:pPr>
      <w:r w:rsidRPr="00465DF1">
        <w:rPr>
          <w:rFonts w:ascii="Times New Roman" w:hAnsi="Times New Roman" w:cs="Times New Roman"/>
          <w:bCs/>
          <w:color w:val="000000" w:themeColor="text1"/>
          <w:sz w:val="22"/>
          <w:szCs w:val="22"/>
        </w:rPr>
        <w:t>Regulamin wchodzi w życie z dniem</w:t>
      </w:r>
      <w:r w:rsidR="000358D0" w:rsidRPr="00465DF1">
        <w:rPr>
          <w:rFonts w:ascii="Times New Roman" w:hAnsi="Times New Roman" w:cs="Times New Roman"/>
          <w:bCs/>
          <w:color w:val="000000" w:themeColor="text1"/>
          <w:sz w:val="22"/>
          <w:szCs w:val="22"/>
        </w:rPr>
        <w:t xml:space="preserve"> </w:t>
      </w:r>
      <w:r w:rsidR="00A87402">
        <w:rPr>
          <w:rFonts w:ascii="Times New Roman" w:hAnsi="Times New Roman" w:cs="Times New Roman"/>
          <w:bCs/>
          <w:color w:val="000000" w:themeColor="text1"/>
          <w:sz w:val="22"/>
          <w:szCs w:val="22"/>
        </w:rPr>
        <w:t>1</w:t>
      </w:r>
      <w:r w:rsidR="000358D0" w:rsidRPr="00465DF1">
        <w:rPr>
          <w:rFonts w:ascii="Times New Roman" w:hAnsi="Times New Roman" w:cs="Times New Roman"/>
          <w:bCs/>
          <w:color w:val="000000" w:themeColor="text1"/>
          <w:sz w:val="22"/>
          <w:szCs w:val="22"/>
        </w:rPr>
        <w:t xml:space="preserve"> </w:t>
      </w:r>
      <w:r w:rsidR="00A87402">
        <w:rPr>
          <w:rFonts w:ascii="Times New Roman" w:hAnsi="Times New Roman" w:cs="Times New Roman"/>
          <w:bCs/>
          <w:color w:val="000000" w:themeColor="text1"/>
          <w:sz w:val="22"/>
          <w:szCs w:val="22"/>
        </w:rPr>
        <w:t>czerwca</w:t>
      </w:r>
      <w:r w:rsidR="000358D0" w:rsidRPr="00465DF1">
        <w:rPr>
          <w:rFonts w:ascii="Times New Roman" w:hAnsi="Times New Roman" w:cs="Times New Roman"/>
          <w:bCs/>
          <w:color w:val="000000" w:themeColor="text1"/>
          <w:sz w:val="22"/>
          <w:szCs w:val="22"/>
        </w:rPr>
        <w:t xml:space="preserve"> 202</w:t>
      </w:r>
      <w:r w:rsidR="00F00EBB">
        <w:rPr>
          <w:rFonts w:ascii="Times New Roman" w:hAnsi="Times New Roman" w:cs="Times New Roman"/>
          <w:bCs/>
          <w:color w:val="000000" w:themeColor="text1"/>
          <w:sz w:val="22"/>
          <w:szCs w:val="22"/>
        </w:rPr>
        <w:t>5</w:t>
      </w:r>
      <w:r w:rsidRPr="00465DF1">
        <w:rPr>
          <w:rFonts w:ascii="Times New Roman" w:hAnsi="Times New Roman" w:cs="Times New Roman"/>
          <w:bCs/>
          <w:color w:val="000000" w:themeColor="text1"/>
          <w:sz w:val="22"/>
          <w:szCs w:val="22"/>
        </w:rPr>
        <w:t xml:space="preserve">. </w:t>
      </w:r>
    </w:p>
    <w:p w14:paraId="433242F4" w14:textId="77777777" w:rsidR="006B0BFE" w:rsidRPr="00465DF1" w:rsidRDefault="006B0BFE" w:rsidP="006B0BFE">
      <w:pPr>
        <w:jc w:val="center"/>
        <w:rPr>
          <w:rFonts w:ascii="Times New Roman" w:hAnsi="Times New Roman" w:cs="Times New Roman"/>
          <w:bCs/>
          <w:color w:val="000000" w:themeColor="text1"/>
          <w:sz w:val="22"/>
          <w:szCs w:val="22"/>
        </w:rPr>
      </w:pPr>
    </w:p>
    <w:p w14:paraId="7A3F6440" w14:textId="77777777" w:rsidR="006B0BFE" w:rsidRPr="00465DF1" w:rsidRDefault="006B0BFE" w:rsidP="006B0BFE">
      <w:pPr>
        <w:pStyle w:val="Style7"/>
        <w:widowControl/>
        <w:spacing w:before="101" w:line="360" w:lineRule="auto"/>
        <w:rPr>
          <w:rStyle w:val="FontStyle18"/>
          <w:bCs/>
          <w:color w:val="000000" w:themeColor="text1"/>
          <w:sz w:val="22"/>
          <w:szCs w:val="22"/>
        </w:rPr>
      </w:pPr>
    </w:p>
    <w:p w14:paraId="6CF5F4BE" w14:textId="77777777" w:rsidR="006B0BFE" w:rsidRPr="00465DF1" w:rsidRDefault="006B0BFE" w:rsidP="006B0BFE">
      <w:pPr>
        <w:pStyle w:val="Style7"/>
        <w:widowControl/>
        <w:spacing w:before="82" w:line="360" w:lineRule="auto"/>
        <w:rPr>
          <w:rStyle w:val="FontStyle18"/>
          <w:bCs/>
          <w:color w:val="000000" w:themeColor="text1"/>
          <w:sz w:val="22"/>
          <w:szCs w:val="22"/>
        </w:rPr>
      </w:pPr>
    </w:p>
    <w:p w14:paraId="25241C36" w14:textId="77777777" w:rsidR="008104EB" w:rsidRPr="00465DF1" w:rsidRDefault="008104EB">
      <w:pPr>
        <w:rPr>
          <w:rFonts w:ascii="Times New Roman" w:hAnsi="Times New Roman" w:cs="Times New Roman"/>
          <w:bCs/>
          <w:color w:val="000000" w:themeColor="text1"/>
          <w:sz w:val="22"/>
          <w:szCs w:val="22"/>
        </w:rPr>
      </w:pPr>
    </w:p>
    <w:sectPr w:rsidR="008104EB" w:rsidRPr="00465DF1">
      <w:headerReference w:type="even" r:id="rId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77BDD2" w14:textId="77777777" w:rsidR="00273918" w:rsidRDefault="00273918">
      <w:r>
        <w:separator/>
      </w:r>
    </w:p>
  </w:endnote>
  <w:endnote w:type="continuationSeparator" w:id="0">
    <w:p w14:paraId="38D0819B" w14:textId="77777777" w:rsidR="00273918" w:rsidRDefault="00273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1310126771"/>
      <w:docPartObj>
        <w:docPartGallery w:val="Page Numbers (Bottom of Page)"/>
        <w:docPartUnique/>
      </w:docPartObj>
    </w:sdtPr>
    <w:sdtContent>
      <w:p w14:paraId="4311DEB9" w14:textId="77777777" w:rsidR="008104EB" w:rsidRDefault="006B0BFE" w:rsidP="00A7315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F9A2784" w14:textId="77777777" w:rsidR="008104EB" w:rsidRDefault="008104EB" w:rsidP="00FC227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690219635"/>
      <w:docPartObj>
        <w:docPartGallery w:val="Page Numbers (Bottom of Page)"/>
        <w:docPartUnique/>
      </w:docPartObj>
    </w:sdtPr>
    <w:sdtContent>
      <w:p w14:paraId="01A068E2" w14:textId="77777777" w:rsidR="008104EB" w:rsidRDefault="006B0BFE" w:rsidP="00A7315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01E46977" w14:textId="77777777" w:rsidR="008104EB" w:rsidRDefault="008104EB" w:rsidP="00FC227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05CBD3" w14:textId="77777777" w:rsidR="00273918" w:rsidRDefault="00273918">
      <w:r>
        <w:separator/>
      </w:r>
    </w:p>
  </w:footnote>
  <w:footnote w:type="continuationSeparator" w:id="0">
    <w:p w14:paraId="71C85961" w14:textId="77777777" w:rsidR="00273918" w:rsidRDefault="00273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3A5E1" w14:textId="77777777" w:rsidR="008104EB" w:rsidRDefault="006B0BFE">
    <w:pPr>
      <w:pStyle w:val="Style18"/>
      <w:widowControl/>
      <w:ind w:left="4167" w:right="206"/>
      <w:rPr>
        <w:rStyle w:val="FontStyle53"/>
      </w:rPr>
    </w:pPr>
    <w:r>
      <w:rPr>
        <w:rStyle w:val="FontStyle53"/>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C11415" w14:textId="77777777" w:rsidR="008104EB" w:rsidRDefault="008104EB">
    <w:pPr>
      <w:pStyle w:val="Style18"/>
      <w:widowControl/>
      <w:ind w:left="4167" w:right="206"/>
      <w:rPr>
        <w:rStyle w:val="FontStyle5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62E35"/>
    <w:multiLevelType w:val="hybridMultilevel"/>
    <w:tmpl w:val="A072C806"/>
    <w:lvl w:ilvl="0" w:tplc="E60C09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4EF06DD"/>
    <w:multiLevelType w:val="singleLevel"/>
    <w:tmpl w:val="E10C0F42"/>
    <w:lvl w:ilvl="0">
      <w:start w:val="6"/>
      <w:numFmt w:val="lowerLetter"/>
      <w:lvlText w:val="%1)"/>
      <w:legacy w:legacy="1" w:legacySpace="0" w:legacyIndent="216"/>
      <w:lvlJc w:val="left"/>
      <w:rPr>
        <w:rFonts w:ascii="Times New Roman" w:hAnsi="Times New Roman" w:cs="Times New Roman" w:hint="default"/>
      </w:rPr>
    </w:lvl>
  </w:abstractNum>
  <w:abstractNum w:abstractNumId="2" w15:restartNumberingAfterBreak="0">
    <w:nsid w:val="0728404A"/>
    <w:multiLevelType w:val="hybridMultilevel"/>
    <w:tmpl w:val="55AC15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10595"/>
    <w:multiLevelType w:val="singleLevel"/>
    <w:tmpl w:val="04150017"/>
    <w:lvl w:ilvl="0">
      <w:start w:val="1"/>
      <w:numFmt w:val="lowerLetter"/>
      <w:lvlText w:val="%1)"/>
      <w:lvlJc w:val="left"/>
      <w:pPr>
        <w:ind w:left="720" w:hanging="360"/>
      </w:pPr>
      <w:rPr>
        <w:rFonts w:hint="default"/>
      </w:rPr>
    </w:lvl>
  </w:abstractNum>
  <w:abstractNum w:abstractNumId="4" w15:restartNumberingAfterBreak="0">
    <w:nsid w:val="0DF06D2F"/>
    <w:multiLevelType w:val="hybridMultilevel"/>
    <w:tmpl w:val="018C9850"/>
    <w:lvl w:ilvl="0" w:tplc="E60C09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1B3369B"/>
    <w:multiLevelType w:val="hybridMultilevel"/>
    <w:tmpl w:val="89004BFE"/>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47E90"/>
    <w:multiLevelType w:val="singleLevel"/>
    <w:tmpl w:val="27F06F68"/>
    <w:lvl w:ilvl="0">
      <w:start w:val="10"/>
      <w:numFmt w:val="decimal"/>
      <w:lvlText w:val="%1"/>
      <w:legacy w:legacy="1" w:legacySpace="0" w:legacyIndent="336"/>
      <w:lvlJc w:val="left"/>
      <w:rPr>
        <w:rFonts w:ascii="Times New Roman" w:hAnsi="Times New Roman" w:cs="Times New Roman" w:hint="default"/>
      </w:rPr>
    </w:lvl>
  </w:abstractNum>
  <w:abstractNum w:abstractNumId="7" w15:restartNumberingAfterBreak="0">
    <w:nsid w:val="1ED20CC0"/>
    <w:multiLevelType w:val="hybridMultilevel"/>
    <w:tmpl w:val="92AA29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EF8480F"/>
    <w:multiLevelType w:val="hybridMultilevel"/>
    <w:tmpl w:val="38C89A5E"/>
    <w:lvl w:ilvl="0" w:tplc="E60C098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FF478F1"/>
    <w:multiLevelType w:val="singleLevel"/>
    <w:tmpl w:val="E81C1A62"/>
    <w:lvl w:ilvl="0">
      <w:start w:val="1"/>
      <w:numFmt w:val="lowerLetter"/>
      <w:lvlText w:val="%1)"/>
      <w:legacy w:legacy="1" w:legacySpace="0" w:legacyIndent="240"/>
      <w:lvlJc w:val="left"/>
      <w:rPr>
        <w:rFonts w:ascii="Times New Roman" w:hAnsi="Times New Roman" w:cs="Times New Roman" w:hint="default"/>
      </w:rPr>
    </w:lvl>
  </w:abstractNum>
  <w:abstractNum w:abstractNumId="10" w15:restartNumberingAfterBreak="0">
    <w:nsid w:val="201155E2"/>
    <w:multiLevelType w:val="hybridMultilevel"/>
    <w:tmpl w:val="1D2EBC4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6500404"/>
    <w:multiLevelType w:val="singleLevel"/>
    <w:tmpl w:val="738AF566"/>
    <w:lvl w:ilvl="0">
      <w:start w:val="5"/>
      <w:numFmt w:val="lowerLetter"/>
      <w:lvlText w:val="%1)"/>
      <w:legacy w:legacy="1" w:legacySpace="0" w:legacyIndent="216"/>
      <w:lvlJc w:val="left"/>
      <w:rPr>
        <w:rFonts w:ascii="Times New Roman" w:hAnsi="Times New Roman" w:cs="Times New Roman" w:hint="default"/>
      </w:rPr>
    </w:lvl>
  </w:abstractNum>
  <w:abstractNum w:abstractNumId="12" w15:restartNumberingAfterBreak="0">
    <w:nsid w:val="27AD517F"/>
    <w:multiLevelType w:val="hybridMultilevel"/>
    <w:tmpl w:val="2A405920"/>
    <w:lvl w:ilvl="0" w:tplc="75A824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09336D"/>
    <w:multiLevelType w:val="singleLevel"/>
    <w:tmpl w:val="F648BCA6"/>
    <w:lvl w:ilvl="0">
      <w:start w:val="7"/>
      <w:numFmt w:val="decimal"/>
      <w:lvlText w:val="%1"/>
      <w:legacy w:legacy="1" w:legacySpace="0" w:legacyIndent="331"/>
      <w:lvlJc w:val="left"/>
      <w:rPr>
        <w:rFonts w:ascii="Times New Roman" w:hAnsi="Times New Roman" w:cs="Times New Roman" w:hint="default"/>
      </w:rPr>
    </w:lvl>
  </w:abstractNum>
  <w:abstractNum w:abstractNumId="14" w15:restartNumberingAfterBreak="0">
    <w:nsid w:val="2E9C5EA0"/>
    <w:multiLevelType w:val="hybridMultilevel"/>
    <w:tmpl w:val="E9FE6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CF54CB"/>
    <w:multiLevelType w:val="hybridMultilevel"/>
    <w:tmpl w:val="7716E9E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5B512CC"/>
    <w:multiLevelType w:val="singleLevel"/>
    <w:tmpl w:val="E81C1A62"/>
    <w:lvl w:ilvl="0">
      <w:start w:val="1"/>
      <w:numFmt w:val="lowerLetter"/>
      <w:lvlText w:val="%1)"/>
      <w:legacy w:legacy="1" w:legacySpace="0" w:legacyIndent="240"/>
      <w:lvlJc w:val="left"/>
      <w:rPr>
        <w:rFonts w:ascii="Times New Roman" w:hAnsi="Times New Roman" w:cs="Times New Roman" w:hint="default"/>
      </w:rPr>
    </w:lvl>
  </w:abstractNum>
  <w:abstractNum w:abstractNumId="17" w15:restartNumberingAfterBreak="0">
    <w:nsid w:val="36DC53BC"/>
    <w:multiLevelType w:val="hybridMultilevel"/>
    <w:tmpl w:val="D0304352"/>
    <w:lvl w:ilvl="0" w:tplc="0F72FB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59041B"/>
    <w:multiLevelType w:val="hybridMultilevel"/>
    <w:tmpl w:val="74F0A4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41BC1919"/>
    <w:multiLevelType w:val="singleLevel"/>
    <w:tmpl w:val="2FE82ECC"/>
    <w:lvl w:ilvl="0">
      <w:start w:val="4"/>
      <w:numFmt w:val="decimal"/>
      <w:lvlText w:val="%1."/>
      <w:legacy w:legacy="1" w:legacySpace="0" w:legacyIndent="250"/>
      <w:lvlJc w:val="left"/>
      <w:rPr>
        <w:rFonts w:ascii="Times New Roman" w:hAnsi="Times New Roman" w:cs="Times New Roman" w:hint="default"/>
      </w:rPr>
    </w:lvl>
  </w:abstractNum>
  <w:abstractNum w:abstractNumId="20" w15:restartNumberingAfterBreak="0">
    <w:nsid w:val="421B5478"/>
    <w:multiLevelType w:val="hybridMultilevel"/>
    <w:tmpl w:val="FA66E6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D067E3"/>
    <w:multiLevelType w:val="singleLevel"/>
    <w:tmpl w:val="964A3362"/>
    <w:lvl w:ilvl="0">
      <w:start w:val="3"/>
      <w:numFmt w:val="decimal"/>
      <w:lvlText w:val="%1."/>
      <w:legacy w:legacy="1" w:legacySpace="0" w:legacyIndent="250"/>
      <w:lvlJc w:val="left"/>
      <w:rPr>
        <w:rFonts w:ascii="Times New Roman" w:hAnsi="Times New Roman" w:cs="Times New Roman" w:hint="default"/>
      </w:rPr>
    </w:lvl>
  </w:abstractNum>
  <w:abstractNum w:abstractNumId="22" w15:restartNumberingAfterBreak="0">
    <w:nsid w:val="498D5788"/>
    <w:multiLevelType w:val="singleLevel"/>
    <w:tmpl w:val="A0382172"/>
    <w:lvl w:ilvl="0">
      <w:start w:val="1"/>
      <w:numFmt w:val="lowerLetter"/>
      <w:lvlText w:val="%1)"/>
      <w:legacy w:legacy="1" w:legacySpace="0" w:legacyIndent="230"/>
      <w:lvlJc w:val="left"/>
      <w:rPr>
        <w:rFonts w:ascii="Times New Roman" w:hAnsi="Times New Roman" w:cs="Times New Roman" w:hint="default"/>
      </w:rPr>
    </w:lvl>
  </w:abstractNum>
  <w:abstractNum w:abstractNumId="23" w15:restartNumberingAfterBreak="0">
    <w:nsid w:val="4BD02A50"/>
    <w:multiLevelType w:val="singleLevel"/>
    <w:tmpl w:val="E3A24FA8"/>
    <w:lvl w:ilvl="0">
      <w:start w:val="3"/>
      <w:numFmt w:val="lowerLetter"/>
      <w:lvlText w:val="%1)"/>
      <w:legacy w:legacy="1" w:legacySpace="0" w:legacyIndent="240"/>
      <w:lvlJc w:val="left"/>
      <w:rPr>
        <w:rFonts w:ascii="Times New Roman" w:hAnsi="Times New Roman" w:cs="Times New Roman" w:hint="default"/>
      </w:rPr>
    </w:lvl>
  </w:abstractNum>
  <w:abstractNum w:abstractNumId="24" w15:restartNumberingAfterBreak="0">
    <w:nsid w:val="57F51C20"/>
    <w:multiLevelType w:val="hybridMultilevel"/>
    <w:tmpl w:val="52E0DBE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9B1C33"/>
    <w:multiLevelType w:val="hybridMultilevel"/>
    <w:tmpl w:val="04EC4CDE"/>
    <w:lvl w:ilvl="0" w:tplc="07A6DD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AB74BA"/>
    <w:multiLevelType w:val="hybridMultilevel"/>
    <w:tmpl w:val="85C08AD8"/>
    <w:lvl w:ilvl="0" w:tplc="D6864C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667659"/>
    <w:multiLevelType w:val="singleLevel"/>
    <w:tmpl w:val="011E3996"/>
    <w:lvl w:ilvl="0">
      <w:start w:val="2"/>
      <w:numFmt w:val="decimal"/>
      <w:lvlText w:val="%1."/>
      <w:legacy w:legacy="1" w:legacySpace="0" w:legacyIndent="250"/>
      <w:lvlJc w:val="left"/>
      <w:rPr>
        <w:rFonts w:ascii="Times New Roman" w:hAnsi="Times New Roman" w:cs="Times New Roman" w:hint="default"/>
      </w:rPr>
    </w:lvl>
  </w:abstractNum>
  <w:abstractNum w:abstractNumId="28" w15:restartNumberingAfterBreak="0">
    <w:nsid w:val="68D87C67"/>
    <w:multiLevelType w:val="singleLevel"/>
    <w:tmpl w:val="E81C1A62"/>
    <w:lvl w:ilvl="0">
      <w:start w:val="1"/>
      <w:numFmt w:val="lowerLetter"/>
      <w:lvlText w:val="%1)"/>
      <w:legacy w:legacy="1" w:legacySpace="0" w:legacyIndent="240"/>
      <w:lvlJc w:val="left"/>
      <w:rPr>
        <w:rFonts w:ascii="Times New Roman" w:hAnsi="Times New Roman" w:cs="Times New Roman" w:hint="default"/>
      </w:rPr>
    </w:lvl>
  </w:abstractNum>
  <w:abstractNum w:abstractNumId="29" w15:restartNumberingAfterBreak="0">
    <w:nsid w:val="692044DC"/>
    <w:multiLevelType w:val="singleLevel"/>
    <w:tmpl w:val="04150017"/>
    <w:lvl w:ilvl="0">
      <w:start w:val="1"/>
      <w:numFmt w:val="lowerLetter"/>
      <w:lvlText w:val="%1)"/>
      <w:lvlJc w:val="left"/>
      <w:pPr>
        <w:ind w:left="720" w:hanging="360"/>
      </w:pPr>
      <w:rPr>
        <w:rFonts w:hint="default"/>
      </w:rPr>
    </w:lvl>
  </w:abstractNum>
  <w:abstractNum w:abstractNumId="30" w15:restartNumberingAfterBreak="0">
    <w:nsid w:val="6FB71957"/>
    <w:multiLevelType w:val="hybridMultilevel"/>
    <w:tmpl w:val="8BEC7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0C4B60"/>
    <w:multiLevelType w:val="hybridMultilevel"/>
    <w:tmpl w:val="C6C4C3E2"/>
    <w:lvl w:ilvl="0" w:tplc="E60C0982">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0776522"/>
    <w:multiLevelType w:val="hybridMultilevel"/>
    <w:tmpl w:val="E9C4A590"/>
    <w:lvl w:ilvl="0" w:tplc="08F85C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A1281A"/>
    <w:multiLevelType w:val="singleLevel"/>
    <w:tmpl w:val="77CC466E"/>
    <w:lvl w:ilvl="0">
      <w:start w:val="1"/>
      <w:numFmt w:val="decimal"/>
      <w:lvlText w:val="%1."/>
      <w:legacy w:legacy="1" w:legacySpace="0" w:legacyIndent="331"/>
      <w:lvlJc w:val="left"/>
      <w:rPr>
        <w:rFonts w:ascii="Times New Roman" w:eastAsiaTheme="minorEastAsia" w:hAnsi="Times New Roman" w:cs="Times New Roman"/>
      </w:rPr>
    </w:lvl>
  </w:abstractNum>
  <w:abstractNum w:abstractNumId="34" w15:restartNumberingAfterBreak="0">
    <w:nsid w:val="75FE6B83"/>
    <w:multiLevelType w:val="hybridMultilevel"/>
    <w:tmpl w:val="70A4D140"/>
    <w:lvl w:ilvl="0" w:tplc="0415000F">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E26368"/>
    <w:multiLevelType w:val="hybridMultilevel"/>
    <w:tmpl w:val="97AC39C4"/>
    <w:lvl w:ilvl="0" w:tplc="D70806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0A5B22"/>
    <w:multiLevelType w:val="hybridMultilevel"/>
    <w:tmpl w:val="05FA931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78273DC2"/>
    <w:multiLevelType w:val="hybridMultilevel"/>
    <w:tmpl w:val="0BF069C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889141963">
    <w:abstractNumId w:val="33"/>
  </w:num>
  <w:num w:numId="2" w16cid:durableId="1317107374">
    <w:abstractNumId w:val="13"/>
  </w:num>
  <w:num w:numId="3" w16cid:durableId="428626741">
    <w:abstractNumId w:val="13"/>
    <w:lvlOverride w:ilvl="0">
      <w:lvl w:ilvl="0">
        <w:start w:val="7"/>
        <w:numFmt w:val="decimal"/>
        <w:lvlText w:val="%1"/>
        <w:legacy w:legacy="1" w:legacySpace="0" w:legacyIndent="336"/>
        <w:lvlJc w:val="left"/>
        <w:rPr>
          <w:rFonts w:ascii="Times New Roman" w:hAnsi="Times New Roman" w:cs="Times New Roman" w:hint="default"/>
        </w:rPr>
      </w:lvl>
    </w:lvlOverride>
  </w:num>
  <w:num w:numId="4" w16cid:durableId="1999914705">
    <w:abstractNumId w:val="6"/>
  </w:num>
  <w:num w:numId="5" w16cid:durableId="2087919890">
    <w:abstractNumId w:val="9"/>
  </w:num>
  <w:num w:numId="6" w16cid:durableId="1479683091">
    <w:abstractNumId w:val="23"/>
  </w:num>
  <w:num w:numId="7" w16cid:durableId="1984193866">
    <w:abstractNumId w:val="11"/>
  </w:num>
  <w:num w:numId="8" w16cid:durableId="1389525335">
    <w:abstractNumId w:val="1"/>
  </w:num>
  <w:num w:numId="9" w16cid:durableId="553198577">
    <w:abstractNumId w:val="29"/>
  </w:num>
  <w:num w:numId="10" w16cid:durableId="1028146701">
    <w:abstractNumId w:val="27"/>
  </w:num>
  <w:num w:numId="11" w16cid:durableId="552230938">
    <w:abstractNumId w:val="21"/>
  </w:num>
  <w:num w:numId="12" w16cid:durableId="1380082947">
    <w:abstractNumId w:val="19"/>
  </w:num>
  <w:num w:numId="13" w16cid:durableId="340858802">
    <w:abstractNumId w:val="28"/>
  </w:num>
  <w:num w:numId="14" w16cid:durableId="1076513792">
    <w:abstractNumId w:val="16"/>
  </w:num>
  <w:num w:numId="15" w16cid:durableId="751507080">
    <w:abstractNumId w:val="16"/>
    <w:lvlOverride w:ilvl="0">
      <w:lvl w:ilvl="0">
        <w:start w:val="3"/>
        <w:numFmt w:val="lowerLetter"/>
        <w:lvlText w:val="%1)"/>
        <w:legacy w:legacy="1" w:legacySpace="0" w:legacyIndent="230"/>
        <w:lvlJc w:val="left"/>
        <w:rPr>
          <w:rFonts w:ascii="Times New Roman" w:hAnsi="Times New Roman" w:cs="Times New Roman" w:hint="default"/>
        </w:rPr>
      </w:lvl>
    </w:lvlOverride>
  </w:num>
  <w:num w:numId="16" w16cid:durableId="664280506">
    <w:abstractNumId w:val="22"/>
  </w:num>
  <w:num w:numId="17" w16cid:durableId="2032756723">
    <w:abstractNumId w:val="3"/>
  </w:num>
  <w:num w:numId="18" w16cid:durableId="1332298261">
    <w:abstractNumId w:val="24"/>
  </w:num>
  <w:num w:numId="19" w16cid:durableId="1358266240">
    <w:abstractNumId w:val="30"/>
  </w:num>
  <w:num w:numId="20" w16cid:durableId="448816420">
    <w:abstractNumId w:val="32"/>
  </w:num>
  <w:num w:numId="21" w16cid:durableId="2024166694">
    <w:abstractNumId w:val="2"/>
  </w:num>
  <w:num w:numId="22" w16cid:durableId="521015655">
    <w:abstractNumId w:val="18"/>
  </w:num>
  <w:num w:numId="23" w16cid:durableId="884372683">
    <w:abstractNumId w:val="10"/>
  </w:num>
  <w:num w:numId="24" w16cid:durableId="864908471">
    <w:abstractNumId w:val="36"/>
  </w:num>
  <w:num w:numId="25" w16cid:durableId="771827315">
    <w:abstractNumId w:val="35"/>
  </w:num>
  <w:num w:numId="26" w16cid:durableId="882405415">
    <w:abstractNumId w:val="37"/>
  </w:num>
  <w:num w:numId="27" w16cid:durableId="379130008">
    <w:abstractNumId w:val="17"/>
  </w:num>
  <w:num w:numId="28" w16cid:durableId="826753220">
    <w:abstractNumId w:val="31"/>
  </w:num>
  <w:num w:numId="29" w16cid:durableId="681516999">
    <w:abstractNumId w:val="12"/>
  </w:num>
  <w:num w:numId="30" w16cid:durableId="1489322780">
    <w:abstractNumId w:val="26"/>
  </w:num>
  <w:num w:numId="31" w16cid:durableId="830407516">
    <w:abstractNumId w:val="7"/>
  </w:num>
  <w:num w:numId="32" w16cid:durableId="25644124">
    <w:abstractNumId w:val="15"/>
  </w:num>
  <w:num w:numId="33" w16cid:durableId="2042513251">
    <w:abstractNumId w:val="0"/>
  </w:num>
  <w:num w:numId="34" w16cid:durableId="1070805229">
    <w:abstractNumId w:val="8"/>
  </w:num>
  <w:num w:numId="35" w16cid:durableId="245506649">
    <w:abstractNumId w:val="25"/>
  </w:num>
  <w:num w:numId="36" w16cid:durableId="859245423">
    <w:abstractNumId w:val="4"/>
  </w:num>
  <w:num w:numId="37" w16cid:durableId="1084188467">
    <w:abstractNumId w:val="34"/>
  </w:num>
  <w:num w:numId="38" w16cid:durableId="797842900">
    <w:abstractNumId w:val="20"/>
  </w:num>
  <w:num w:numId="39" w16cid:durableId="712971376">
    <w:abstractNumId w:val="5"/>
  </w:num>
  <w:num w:numId="40" w16cid:durableId="812986246">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FE"/>
    <w:rsid w:val="000358D0"/>
    <w:rsid w:val="00083EEC"/>
    <w:rsid w:val="002073D0"/>
    <w:rsid w:val="00211A61"/>
    <w:rsid w:val="00273918"/>
    <w:rsid w:val="002750ED"/>
    <w:rsid w:val="002B10DE"/>
    <w:rsid w:val="003E1EE1"/>
    <w:rsid w:val="004629CD"/>
    <w:rsid w:val="00465DF1"/>
    <w:rsid w:val="004E13F4"/>
    <w:rsid w:val="00531D90"/>
    <w:rsid w:val="005C70FC"/>
    <w:rsid w:val="005E5448"/>
    <w:rsid w:val="006B0BFE"/>
    <w:rsid w:val="006D3E6E"/>
    <w:rsid w:val="00780C23"/>
    <w:rsid w:val="00785D8F"/>
    <w:rsid w:val="0080545C"/>
    <w:rsid w:val="008104EB"/>
    <w:rsid w:val="00897AD8"/>
    <w:rsid w:val="00897AE0"/>
    <w:rsid w:val="008E47DC"/>
    <w:rsid w:val="00934EB5"/>
    <w:rsid w:val="00A158BC"/>
    <w:rsid w:val="00A27ECF"/>
    <w:rsid w:val="00A3689D"/>
    <w:rsid w:val="00A87402"/>
    <w:rsid w:val="00AC4C7E"/>
    <w:rsid w:val="00B1349B"/>
    <w:rsid w:val="00C0274F"/>
    <w:rsid w:val="00CB0184"/>
    <w:rsid w:val="00CB50C7"/>
    <w:rsid w:val="00CE629E"/>
    <w:rsid w:val="00CF5268"/>
    <w:rsid w:val="00D34C22"/>
    <w:rsid w:val="00E419AE"/>
    <w:rsid w:val="00E776EB"/>
    <w:rsid w:val="00ED3CD7"/>
    <w:rsid w:val="00EF7C5C"/>
    <w:rsid w:val="00F00EBB"/>
    <w:rsid w:val="00F07616"/>
    <w:rsid w:val="00F64810"/>
    <w:rsid w:val="00F741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1445CCA"/>
  <w14:defaultImageDpi w14:val="32767"/>
  <w15:chartTrackingRefBased/>
  <w15:docId w15:val="{5C7BFE55-A3DE-2448-ACD0-67C8C255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ny">
    <w:name w:val="Normal"/>
    <w:qFormat/>
    <w:rPr>
      <w:rFonts w:eastAsiaTheme="minorEastAs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3">
    <w:name w:val="Style3"/>
    <w:basedOn w:val="Normalny"/>
    <w:uiPriority w:val="99"/>
    <w:rsid w:val="006B0BFE"/>
    <w:pPr>
      <w:widowControl w:val="0"/>
      <w:autoSpaceDE w:val="0"/>
      <w:autoSpaceDN w:val="0"/>
      <w:adjustRightInd w:val="0"/>
      <w:spacing w:line="365" w:lineRule="exact"/>
      <w:jc w:val="both"/>
    </w:pPr>
    <w:rPr>
      <w:rFonts w:ascii="Calibri" w:hAnsi="Calibri" w:cs="Times New Roman"/>
      <w:lang w:eastAsia="pl-PL"/>
    </w:rPr>
  </w:style>
  <w:style w:type="paragraph" w:customStyle="1" w:styleId="Style5">
    <w:name w:val="Style5"/>
    <w:basedOn w:val="Normalny"/>
    <w:uiPriority w:val="99"/>
    <w:rsid w:val="006B0BFE"/>
    <w:pPr>
      <w:widowControl w:val="0"/>
      <w:autoSpaceDE w:val="0"/>
      <w:autoSpaceDN w:val="0"/>
      <w:adjustRightInd w:val="0"/>
      <w:jc w:val="both"/>
    </w:pPr>
    <w:rPr>
      <w:rFonts w:ascii="Calibri" w:hAnsi="Calibri" w:cs="Times New Roman"/>
      <w:lang w:eastAsia="pl-PL"/>
    </w:rPr>
  </w:style>
  <w:style w:type="paragraph" w:customStyle="1" w:styleId="Style10">
    <w:name w:val="Style10"/>
    <w:basedOn w:val="Normalny"/>
    <w:uiPriority w:val="99"/>
    <w:rsid w:val="006B0BFE"/>
    <w:pPr>
      <w:widowControl w:val="0"/>
      <w:autoSpaceDE w:val="0"/>
      <w:autoSpaceDN w:val="0"/>
      <w:adjustRightInd w:val="0"/>
      <w:spacing w:line="394" w:lineRule="exact"/>
      <w:ind w:hanging="346"/>
      <w:jc w:val="both"/>
    </w:pPr>
    <w:rPr>
      <w:rFonts w:ascii="Calibri" w:hAnsi="Calibri" w:cs="Times New Roman"/>
      <w:lang w:eastAsia="pl-PL"/>
    </w:rPr>
  </w:style>
  <w:style w:type="character" w:customStyle="1" w:styleId="FontStyle50">
    <w:name w:val="Font Style50"/>
    <w:basedOn w:val="Domylnaczcionkaakapitu"/>
    <w:uiPriority w:val="99"/>
    <w:rsid w:val="006B0BFE"/>
    <w:rPr>
      <w:rFonts w:ascii="Calibri" w:hAnsi="Calibri" w:cs="Calibri"/>
      <w:b/>
      <w:bCs/>
      <w:sz w:val="26"/>
      <w:szCs w:val="26"/>
    </w:rPr>
  </w:style>
  <w:style w:type="character" w:customStyle="1" w:styleId="FontStyle51">
    <w:name w:val="Font Style51"/>
    <w:basedOn w:val="Domylnaczcionkaakapitu"/>
    <w:uiPriority w:val="99"/>
    <w:rsid w:val="006B0BFE"/>
    <w:rPr>
      <w:rFonts w:ascii="Calibri" w:hAnsi="Calibri" w:cs="Calibri"/>
      <w:sz w:val="26"/>
      <w:szCs w:val="26"/>
    </w:rPr>
  </w:style>
  <w:style w:type="character" w:customStyle="1" w:styleId="FontStyle52">
    <w:name w:val="Font Style52"/>
    <w:basedOn w:val="Domylnaczcionkaakapitu"/>
    <w:uiPriority w:val="99"/>
    <w:rsid w:val="006B0BFE"/>
    <w:rPr>
      <w:rFonts w:ascii="Calibri" w:hAnsi="Calibri" w:cs="Calibri"/>
      <w:b/>
      <w:bCs/>
      <w:i/>
      <w:iCs/>
      <w:sz w:val="26"/>
      <w:szCs w:val="26"/>
    </w:rPr>
  </w:style>
  <w:style w:type="paragraph" w:customStyle="1" w:styleId="Style1">
    <w:name w:val="Style1"/>
    <w:basedOn w:val="Normalny"/>
    <w:uiPriority w:val="99"/>
    <w:rsid w:val="006B0BFE"/>
    <w:pPr>
      <w:widowControl w:val="0"/>
      <w:autoSpaceDE w:val="0"/>
      <w:autoSpaceDN w:val="0"/>
      <w:adjustRightInd w:val="0"/>
      <w:spacing w:line="619" w:lineRule="exact"/>
      <w:jc w:val="both"/>
    </w:pPr>
    <w:rPr>
      <w:rFonts w:ascii="Times New Roman" w:hAnsi="Times New Roman" w:cs="Times New Roman"/>
      <w:lang w:eastAsia="pl-PL"/>
    </w:rPr>
  </w:style>
  <w:style w:type="paragraph" w:customStyle="1" w:styleId="Style4">
    <w:name w:val="Style4"/>
    <w:basedOn w:val="Normalny"/>
    <w:uiPriority w:val="99"/>
    <w:rsid w:val="006B0BFE"/>
    <w:pPr>
      <w:widowControl w:val="0"/>
      <w:autoSpaceDE w:val="0"/>
      <w:autoSpaceDN w:val="0"/>
      <w:adjustRightInd w:val="0"/>
      <w:spacing w:line="638" w:lineRule="exact"/>
    </w:pPr>
    <w:rPr>
      <w:rFonts w:ascii="Times New Roman" w:hAnsi="Times New Roman" w:cs="Times New Roman"/>
      <w:lang w:eastAsia="pl-PL"/>
    </w:rPr>
  </w:style>
  <w:style w:type="paragraph" w:customStyle="1" w:styleId="Style6">
    <w:name w:val="Style6"/>
    <w:basedOn w:val="Normalny"/>
    <w:uiPriority w:val="99"/>
    <w:rsid w:val="006B0BFE"/>
    <w:pPr>
      <w:widowControl w:val="0"/>
      <w:autoSpaceDE w:val="0"/>
      <w:autoSpaceDN w:val="0"/>
      <w:adjustRightInd w:val="0"/>
      <w:jc w:val="both"/>
    </w:pPr>
    <w:rPr>
      <w:rFonts w:ascii="Times New Roman" w:hAnsi="Times New Roman" w:cs="Times New Roman"/>
      <w:lang w:eastAsia="pl-PL"/>
    </w:rPr>
  </w:style>
  <w:style w:type="paragraph" w:customStyle="1" w:styleId="Style7">
    <w:name w:val="Style7"/>
    <w:basedOn w:val="Normalny"/>
    <w:uiPriority w:val="99"/>
    <w:rsid w:val="006B0BFE"/>
    <w:pPr>
      <w:widowControl w:val="0"/>
      <w:autoSpaceDE w:val="0"/>
      <w:autoSpaceDN w:val="0"/>
      <w:adjustRightInd w:val="0"/>
      <w:spacing w:line="318" w:lineRule="exact"/>
      <w:jc w:val="both"/>
    </w:pPr>
    <w:rPr>
      <w:rFonts w:ascii="Times New Roman" w:hAnsi="Times New Roman" w:cs="Times New Roman"/>
      <w:lang w:eastAsia="pl-PL"/>
    </w:rPr>
  </w:style>
  <w:style w:type="paragraph" w:customStyle="1" w:styleId="Style8">
    <w:name w:val="Style8"/>
    <w:basedOn w:val="Normalny"/>
    <w:uiPriority w:val="99"/>
    <w:rsid w:val="006B0BFE"/>
    <w:pPr>
      <w:widowControl w:val="0"/>
      <w:autoSpaceDE w:val="0"/>
      <w:autoSpaceDN w:val="0"/>
      <w:adjustRightInd w:val="0"/>
    </w:pPr>
    <w:rPr>
      <w:rFonts w:ascii="Times New Roman" w:hAnsi="Times New Roman" w:cs="Times New Roman"/>
      <w:lang w:eastAsia="pl-PL"/>
    </w:rPr>
  </w:style>
  <w:style w:type="paragraph" w:customStyle="1" w:styleId="Style9">
    <w:name w:val="Style9"/>
    <w:basedOn w:val="Normalny"/>
    <w:uiPriority w:val="99"/>
    <w:rsid w:val="006B0BFE"/>
    <w:pPr>
      <w:widowControl w:val="0"/>
      <w:autoSpaceDE w:val="0"/>
      <w:autoSpaceDN w:val="0"/>
      <w:adjustRightInd w:val="0"/>
    </w:pPr>
    <w:rPr>
      <w:rFonts w:ascii="Times New Roman" w:hAnsi="Times New Roman" w:cs="Times New Roman"/>
      <w:lang w:eastAsia="pl-PL"/>
    </w:rPr>
  </w:style>
  <w:style w:type="paragraph" w:customStyle="1" w:styleId="Style11">
    <w:name w:val="Style11"/>
    <w:basedOn w:val="Normalny"/>
    <w:uiPriority w:val="99"/>
    <w:rsid w:val="006B0BFE"/>
    <w:pPr>
      <w:widowControl w:val="0"/>
      <w:autoSpaceDE w:val="0"/>
      <w:autoSpaceDN w:val="0"/>
      <w:adjustRightInd w:val="0"/>
      <w:spacing w:line="322" w:lineRule="exact"/>
      <w:jc w:val="both"/>
    </w:pPr>
    <w:rPr>
      <w:rFonts w:ascii="Times New Roman" w:hAnsi="Times New Roman" w:cs="Times New Roman"/>
      <w:lang w:eastAsia="pl-PL"/>
    </w:rPr>
  </w:style>
  <w:style w:type="paragraph" w:customStyle="1" w:styleId="Style12">
    <w:name w:val="Style12"/>
    <w:basedOn w:val="Normalny"/>
    <w:uiPriority w:val="99"/>
    <w:rsid w:val="006B0BFE"/>
    <w:pPr>
      <w:widowControl w:val="0"/>
      <w:autoSpaceDE w:val="0"/>
      <w:autoSpaceDN w:val="0"/>
      <w:adjustRightInd w:val="0"/>
    </w:pPr>
    <w:rPr>
      <w:rFonts w:ascii="Times New Roman" w:hAnsi="Times New Roman" w:cs="Times New Roman"/>
      <w:lang w:eastAsia="pl-PL"/>
    </w:rPr>
  </w:style>
  <w:style w:type="character" w:customStyle="1" w:styleId="FontStyle14">
    <w:name w:val="Font Style14"/>
    <w:basedOn w:val="Domylnaczcionkaakapitu"/>
    <w:uiPriority w:val="99"/>
    <w:rsid w:val="006B0BFE"/>
    <w:rPr>
      <w:rFonts w:ascii="Times New Roman" w:hAnsi="Times New Roman" w:cs="Times New Roman"/>
      <w:sz w:val="24"/>
      <w:szCs w:val="24"/>
    </w:rPr>
  </w:style>
  <w:style w:type="character" w:customStyle="1" w:styleId="FontStyle15">
    <w:name w:val="Font Style15"/>
    <w:basedOn w:val="Domylnaczcionkaakapitu"/>
    <w:uiPriority w:val="99"/>
    <w:rsid w:val="006B0BFE"/>
    <w:rPr>
      <w:rFonts w:ascii="Times New Roman" w:hAnsi="Times New Roman" w:cs="Times New Roman"/>
      <w:b/>
      <w:bCs/>
      <w:sz w:val="24"/>
      <w:szCs w:val="24"/>
    </w:rPr>
  </w:style>
  <w:style w:type="character" w:customStyle="1" w:styleId="FontStyle18">
    <w:name w:val="Font Style18"/>
    <w:basedOn w:val="Domylnaczcionkaakapitu"/>
    <w:uiPriority w:val="99"/>
    <w:rsid w:val="006B0BFE"/>
    <w:rPr>
      <w:rFonts w:ascii="Times New Roman" w:hAnsi="Times New Roman" w:cs="Times New Roman"/>
      <w:sz w:val="20"/>
      <w:szCs w:val="20"/>
    </w:rPr>
  </w:style>
  <w:style w:type="character" w:customStyle="1" w:styleId="FontStyle19">
    <w:name w:val="Font Style19"/>
    <w:basedOn w:val="Domylnaczcionkaakapitu"/>
    <w:uiPriority w:val="99"/>
    <w:rsid w:val="006B0BFE"/>
    <w:rPr>
      <w:rFonts w:ascii="Times New Roman" w:hAnsi="Times New Roman" w:cs="Times New Roman"/>
      <w:b/>
      <w:bCs/>
      <w:sz w:val="20"/>
      <w:szCs w:val="20"/>
    </w:rPr>
  </w:style>
  <w:style w:type="paragraph" w:styleId="Akapitzlist">
    <w:name w:val="List Paragraph"/>
    <w:basedOn w:val="Normalny"/>
    <w:uiPriority w:val="34"/>
    <w:qFormat/>
    <w:rsid w:val="006B0BFE"/>
    <w:pPr>
      <w:spacing w:after="160" w:line="259" w:lineRule="auto"/>
      <w:ind w:left="720"/>
      <w:contextualSpacing/>
    </w:pPr>
    <w:rPr>
      <w:rFonts w:eastAsiaTheme="minorHAnsi"/>
      <w:sz w:val="22"/>
      <w:szCs w:val="22"/>
    </w:rPr>
  </w:style>
  <w:style w:type="paragraph" w:customStyle="1" w:styleId="Style44">
    <w:name w:val="Style44"/>
    <w:basedOn w:val="Normalny"/>
    <w:uiPriority w:val="99"/>
    <w:rsid w:val="006B0BFE"/>
    <w:pPr>
      <w:widowControl w:val="0"/>
      <w:autoSpaceDE w:val="0"/>
      <w:autoSpaceDN w:val="0"/>
      <w:adjustRightInd w:val="0"/>
      <w:spacing w:line="365" w:lineRule="exact"/>
      <w:jc w:val="both"/>
    </w:pPr>
    <w:rPr>
      <w:rFonts w:ascii="Calibri" w:hAnsi="Calibri" w:cs="Times New Roman"/>
      <w:lang w:eastAsia="pl-PL"/>
    </w:rPr>
  </w:style>
  <w:style w:type="paragraph" w:customStyle="1" w:styleId="Style45">
    <w:name w:val="Style45"/>
    <w:basedOn w:val="Normalny"/>
    <w:uiPriority w:val="99"/>
    <w:rsid w:val="006B0BFE"/>
    <w:pPr>
      <w:widowControl w:val="0"/>
      <w:autoSpaceDE w:val="0"/>
      <w:autoSpaceDN w:val="0"/>
      <w:adjustRightInd w:val="0"/>
    </w:pPr>
    <w:rPr>
      <w:rFonts w:ascii="Calibri" w:hAnsi="Calibri" w:cs="Times New Roman"/>
      <w:lang w:eastAsia="pl-PL"/>
    </w:rPr>
  </w:style>
  <w:style w:type="paragraph" w:customStyle="1" w:styleId="Style46">
    <w:name w:val="Style46"/>
    <w:basedOn w:val="Normalny"/>
    <w:uiPriority w:val="99"/>
    <w:rsid w:val="006B0BFE"/>
    <w:pPr>
      <w:widowControl w:val="0"/>
      <w:autoSpaceDE w:val="0"/>
      <w:autoSpaceDN w:val="0"/>
      <w:adjustRightInd w:val="0"/>
      <w:spacing w:line="358" w:lineRule="exact"/>
    </w:pPr>
    <w:rPr>
      <w:rFonts w:ascii="Calibri" w:hAnsi="Calibri" w:cs="Times New Roman"/>
      <w:lang w:eastAsia="pl-PL"/>
    </w:rPr>
  </w:style>
  <w:style w:type="paragraph" w:customStyle="1" w:styleId="Style48">
    <w:name w:val="Style48"/>
    <w:basedOn w:val="Normalny"/>
    <w:uiPriority w:val="99"/>
    <w:rsid w:val="006B0BFE"/>
    <w:pPr>
      <w:widowControl w:val="0"/>
      <w:autoSpaceDE w:val="0"/>
      <w:autoSpaceDN w:val="0"/>
      <w:adjustRightInd w:val="0"/>
      <w:spacing w:line="360" w:lineRule="exact"/>
      <w:ind w:firstLine="408"/>
    </w:pPr>
    <w:rPr>
      <w:rFonts w:ascii="Calibri" w:hAnsi="Calibri" w:cs="Times New Roman"/>
      <w:lang w:eastAsia="pl-PL"/>
    </w:rPr>
  </w:style>
  <w:style w:type="character" w:customStyle="1" w:styleId="FontStyle53">
    <w:name w:val="Font Style53"/>
    <w:basedOn w:val="Domylnaczcionkaakapitu"/>
    <w:uiPriority w:val="99"/>
    <w:rsid w:val="006B0BFE"/>
    <w:rPr>
      <w:rFonts w:ascii="Calibri" w:hAnsi="Calibri" w:cs="Calibri"/>
      <w:sz w:val="22"/>
      <w:szCs w:val="22"/>
    </w:rPr>
  </w:style>
  <w:style w:type="character" w:customStyle="1" w:styleId="FontStyle54">
    <w:name w:val="Font Style54"/>
    <w:basedOn w:val="Domylnaczcionkaakapitu"/>
    <w:uiPriority w:val="99"/>
    <w:rsid w:val="006B0BFE"/>
    <w:rPr>
      <w:rFonts w:ascii="Calibri" w:hAnsi="Calibri" w:cs="Calibri"/>
      <w:sz w:val="24"/>
      <w:szCs w:val="24"/>
    </w:rPr>
  </w:style>
  <w:style w:type="paragraph" w:customStyle="1" w:styleId="Style27">
    <w:name w:val="Style27"/>
    <w:basedOn w:val="Normalny"/>
    <w:uiPriority w:val="99"/>
    <w:rsid w:val="006B0BFE"/>
    <w:pPr>
      <w:widowControl w:val="0"/>
      <w:autoSpaceDE w:val="0"/>
      <w:autoSpaceDN w:val="0"/>
      <w:adjustRightInd w:val="0"/>
    </w:pPr>
    <w:rPr>
      <w:rFonts w:ascii="Calibri" w:hAnsi="Calibri" w:cs="Times New Roman"/>
      <w:lang w:eastAsia="pl-PL"/>
    </w:rPr>
  </w:style>
  <w:style w:type="paragraph" w:customStyle="1" w:styleId="Style30">
    <w:name w:val="Style30"/>
    <w:basedOn w:val="Normalny"/>
    <w:uiPriority w:val="99"/>
    <w:rsid w:val="006B0BFE"/>
    <w:pPr>
      <w:widowControl w:val="0"/>
      <w:autoSpaceDE w:val="0"/>
      <w:autoSpaceDN w:val="0"/>
      <w:adjustRightInd w:val="0"/>
      <w:spacing w:line="314" w:lineRule="exact"/>
      <w:ind w:firstLine="686"/>
      <w:jc w:val="both"/>
    </w:pPr>
    <w:rPr>
      <w:rFonts w:ascii="Calibri" w:hAnsi="Calibri" w:cs="Times New Roman"/>
      <w:lang w:eastAsia="pl-PL"/>
    </w:rPr>
  </w:style>
  <w:style w:type="paragraph" w:customStyle="1" w:styleId="Style41">
    <w:name w:val="Style41"/>
    <w:basedOn w:val="Normalny"/>
    <w:uiPriority w:val="99"/>
    <w:rsid w:val="006B0BFE"/>
    <w:pPr>
      <w:widowControl w:val="0"/>
      <w:autoSpaceDE w:val="0"/>
      <w:autoSpaceDN w:val="0"/>
      <w:adjustRightInd w:val="0"/>
      <w:spacing w:line="312" w:lineRule="exact"/>
      <w:jc w:val="both"/>
    </w:pPr>
    <w:rPr>
      <w:rFonts w:ascii="Calibri" w:hAnsi="Calibri" w:cs="Times New Roman"/>
      <w:lang w:eastAsia="pl-PL"/>
    </w:rPr>
  </w:style>
  <w:style w:type="character" w:customStyle="1" w:styleId="FontStyle55">
    <w:name w:val="Font Style55"/>
    <w:basedOn w:val="Domylnaczcionkaakapitu"/>
    <w:uiPriority w:val="99"/>
    <w:rsid w:val="006B0BFE"/>
    <w:rPr>
      <w:rFonts w:ascii="Calibri" w:hAnsi="Calibri" w:cs="Calibri"/>
      <w:b/>
      <w:bCs/>
      <w:sz w:val="18"/>
      <w:szCs w:val="18"/>
    </w:rPr>
  </w:style>
  <w:style w:type="character" w:customStyle="1" w:styleId="FontStyle56">
    <w:name w:val="Font Style56"/>
    <w:basedOn w:val="Domylnaczcionkaakapitu"/>
    <w:uiPriority w:val="99"/>
    <w:rsid w:val="006B0BFE"/>
    <w:rPr>
      <w:rFonts w:ascii="Calibri" w:hAnsi="Calibri" w:cs="Calibri"/>
      <w:b/>
      <w:bCs/>
      <w:sz w:val="22"/>
      <w:szCs w:val="22"/>
    </w:rPr>
  </w:style>
  <w:style w:type="paragraph" w:customStyle="1" w:styleId="Style18">
    <w:name w:val="Style18"/>
    <w:basedOn w:val="Normalny"/>
    <w:uiPriority w:val="99"/>
    <w:rsid w:val="006B0BFE"/>
    <w:pPr>
      <w:widowControl w:val="0"/>
      <w:autoSpaceDE w:val="0"/>
      <w:autoSpaceDN w:val="0"/>
      <w:adjustRightInd w:val="0"/>
      <w:jc w:val="both"/>
    </w:pPr>
    <w:rPr>
      <w:rFonts w:ascii="Calibri" w:hAnsi="Calibri" w:cs="Times New Roman"/>
      <w:lang w:eastAsia="pl-PL"/>
    </w:rPr>
  </w:style>
  <w:style w:type="paragraph" w:customStyle="1" w:styleId="Style2">
    <w:name w:val="Style2"/>
    <w:basedOn w:val="Normalny"/>
    <w:uiPriority w:val="99"/>
    <w:rsid w:val="006B0BFE"/>
    <w:pPr>
      <w:widowControl w:val="0"/>
      <w:autoSpaceDE w:val="0"/>
      <w:autoSpaceDN w:val="0"/>
      <w:adjustRightInd w:val="0"/>
      <w:jc w:val="center"/>
    </w:pPr>
    <w:rPr>
      <w:rFonts w:ascii="Calibri" w:hAnsi="Calibri" w:cs="Times New Roman"/>
      <w:lang w:eastAsia="pl-PL"/>
    </w:rPr>
  </w:style>
  <w:style w:type="paragraph" w:customStyle="1" w:styleId="Style26">
    <w:name w:val="Style26"/>
    <w:basedOn w:val="Normalny"/>
    <w:uiPriority w:val="99"/>
    <w:rsid w:val="006B0BFE"/>
    <w:pPr>
      <w:widowControl w:val="0"/>
      <w:autoSpaceDE w:val="0"/>
      <w:autoSpaceDN w:val="0"/>
      <w:adjustRightInd w:val="0"/>
    </w:pPr>
    <w:rPr>
      <w:rFonts w:ascii="Calibri" w:hAnsi="Calibri" w:cs="Times New Roman"/>
      <w:lang w:eastAsia="pl-PL"/>
    </w:rPr>
  </w:style>
  <w:style w:type="character" w:customStyle="1" w:styleId="FontStyle69">
    <w:name w:val="Font Style69"/>
    <w:basedOn w:val="Domylnaczcionkaakapitu"/>
    <w:uiPriority w:val="99"/>
    <w:rsid w:val="006B0BFE"/>
    <w:rPr>
      <w:rFonts w:ascii="Calibri" w:hAnsi="Calibri" w:cs="Calibri"/>
      <w:sz w:val="16"/>
      <w:szCs w:val="16"/>
    </w:rPr>
  </w:style>
  <w:style w:type="paragraph" w:styleId="Bezodstpw">
    <w:name w:val="No Spacing"/>
    <w:uiPriority w:val="1"/>
    <w:qFormat/>
    <w:rsid w:val="006B0BFE"/>
    <w:rPr>
      <w:rFonts w:ascii="Calibri" w:eastAsia="Calibri" w:hAnsi="Calibri" w:cs="Times New Roman"/>
      <w:sz w:val="22"/>
      <w:szCs w:val="22"/>
    </w:rPr>
  </w:style>
  <w:style w:type="paragraph" w:customStyle="1" w:styleId="Style16">
    <w:name w:val="Style16"/>
    <w:basedOn w:val="Normalny"/>
    <w:uiPriority w:val="99"/>
    <w:rsid w:val="006B0BFE"/>
    <w:pPr>
      <w:widowControl w:val="0"/>
      <w:autoSpaceDE w:val="0"/>
      <w:autoSpaceDN w:val="0"/>
      <w:adjustRightInd w:val="0"/>
    </w:pPr>
    <w:rPr>
      <w:rFonts w:ascii="Calibri" w:hAnsi="Calibri" w:cs="Times New Roman"/>
      <w:lang w:eastAsia="pl-PL"/>
    </w:rPr>
  </w:style>
  <w:style w:type="paragraph" w:customStyle="1" w:styleId="Style31">
    <w:name w:val="Style31"/>
    <w:basedOn w:val="Normalny"/>
    <w:uiPriority w:val="99"/>
    <w:rsid w:val="006B0BFE"/>
    <w:pPr>
      <w:widowControl w:val="0"/>
      <w:autoSpaceDE w:val="0"/>
      <w:autoSpaceDN w:val="0"/>
      <w:adjustRightInd w:val="0"/>
      <w:jc w:val="both"/>
    </w:pPr>
    <w:rPr>
      <w:rFonts w:ascii="Calibri" w:hAnsi="Calibri" w:cs="Times New Roman"/>
      <w:lang w:eastAsia="pl-PL"/>
    </w:rPr>
  </w:style>
  <w:style w:type="character" w:customStyle="1" w:styleId="FontStyle58">
    <w:name w:val="Font Style58"/>
    <w:basedOn w:val="Domylnaczcionkaakapitu"/>
    <w:uiPriority w:val="99"/>
    <w:rsid w:val="006B0BFE"/>
    <w:rPr>
      <w:rFonts w:ascii="Times New Roman" w:hAnsi="Times New Roman" w:cs="Times New Roman"/>
      <w:sz w:val="22"/>
      <w:szCs w:val="22"/>
    </w:rPr>
  </w:style>
  <w:style w:type="character" w:customStyle="1" w:styleId="FontStyle67">
    <w:name w:val="Font Style67"/>
    <w:basedOn w:val="Domylnaczcionkaakapitu"/>
    <w:uiPriority w:val="99"/>
    <w:rsid w:val="006B0BFE"/>
    <w:rPr>
      <w:rFonts w:ascii="Times New Roman" w:hAnsi="Times New Roman" w:cs="Times New Roman"/>
      <w:b/>
      <w:bCs/>
      <w:sz w:val="16"/>
      <w:szCs w:val="16"/>
    </w:rPr>
  </w:style>
  <w:style w:type="character" w:customStyle="1" w:styleId="FontStyle73">
    <w:name w:val="Font Style73"/>
    <w:basedOn w:val="Domylnaczcionkaakapitu"/>
    <w:uiPriority w:val="99"/>
    <w:rsid w:val="006B0BFE"/>
    <w:rPr>
      <w:rFonts w:ascii="Times New Roman" w:hAnsi="Times New Roman" w:cs="Times New Roman"/>
      <w:b/>
      <w:bCs/>
      <w:spacing w:val="130"/>
      <w:sz w:val="30"/>
      <w:szCs w:val="30"/>
    </w:rPr>
  </w:style>
  <w:style w:type="paragraph" w:styleId="Nagwek">
    <w:name w:val="header"/>
    <w:basedOn w:val="Normalny"/>
    <w:link w:val="NagwekZnak"/>
    <w:uiPriority w:val="99"/>
    <w:unhideWhenUsed/>
    <w:rsid w:val="006B0BFE"/>
    <w:pPr>
      <w:tabs>
        <w:tab w:val="center" w:pos="4536"/>
        <w:tab w:val="right" w:pos="9072"/>
      </w:tabs>
    </w:pPr>
    <w:rPr>
      <w:rFonts w:eastAsiaTheme="minorHAnsi"/>
      <w:sz w:val="22"/>
      <w:szCs w:val="22"/>
    </w:rPr>
  </w:style>
  <w:style w:type="character" w:customStyle="1" w:styleId="NagwekZnak">
    <w:name w:val="Nagłówek Znak"/>
    <w:basedOn w:val="Domylnaczcionkaakapitu"/>
    <w:link w:val="Nagwek"/>
    <w:uiPriority w:val="99"/>
    <w:rsid w:val="006B0BFE"/>
    <w:rPr>
      <w:sz w:val="22"/>
      <w:szCs w:val="22"/>
    </w:rPr>
  </w:style>
  <w:style w:type="paragraph" w:styleId="Stopka">
    <w:name w:val="footer"/>
    <w:basedOn w:val="Normalny"/>
    <w:link w:val="StopkaZnak"/>
    <w:uiPriority w:val="99"/>
    <w:unhideWhenUsed/>
    <w:rsid w:val="006B0BFE"/>
    <w:pPr>
      <w:tabs>
        <w:tab w:val="center" w:pos="4536"/>
        <w:tab w:val="right" w:pos="9072"/>
      </w:tabs>
    </w:pPr>
    <w:rPr>
      <w:rFonts w:eastAsiaTheme="minorHAnsi"/>
      <w:sz w:val="22"/>
      <w:szCs w:val="22"/>
    </w:rPr>
  </w:style>
  <w:style w:type="character" w:customStyle="1" w:styleId="StopkaZnak">
    <w:name w:val="Stopka Znak"/>
    <w:basedOn w:val="Domylnaczcionkaakapitu"/>
    <w:link w:val="Stopka"/>
    <w:uiPriority w:val="99"/>
    <w:rsid w:val="006B0BFE"/>
    <w:rPr>
      <w:sz w:val="22"/>
      <w:szCs w:val="22"/>
    </w:rPr>
  </w:style>
  <w:style w:type="paragraph" w:customStyle="1" w:styleId="Style22">
    <w:name w:val="Style22"/>
    <w:basedOn w:val="Normalny"/>
    <w:uiPriority w:val="99"/>
    <w:rsid w:val="006B0BFE"/>
    <w:pPr>
      <w:widowControl w:val="0"/>
      <w:autoSpaceDE w:val="0"/>
      <w:autoSpaceDN w:val="0"/>
      <w:adjustRightInd w:val="0"/>
      <w:spacing w:line="408" w:lineRule="exact"/>
      <w:ind w:firstLine="562"/>
    </w:pPr>
    <w:rPr>
      <w:rFonts w:ascii="Calibri" w:hAnsi="Calibri" w:cs="Times New Roman"/>
      <w:lang w:eastAsia="pl-PL"/>
    </w:rPr>
  </w:style>
  <w:style w:type="character" w:customStyle="1" w:styleId="FontStyle74">
    <w:name w:val="Font Style74"/>
    <w:basedOn w:val="Domylnaczcionkaakapitu"/>
    <w:uiPriority w:val="99"/>
    <w:rsid w:val="006B0BFE"/>
    <w:rPr>
      <w:rFonts w:ascii="Calibri" w:hAnsi="Calibri" w:cs="Calibri"/>
      <w:b/>
      <w:bCs/>
      <w:sz w:val="28"/>
      <w:szCs w:val="28"/>
    </w:rPr>
  </w:style>
  <w:style w:type="paragraph" w:customStyle="1" w:styleId="Style32">
    <w:name w:val="Style32"/>
    <w:basedOn w:val="Normalny"/>
    <w:uiPriority w:val="99"/>
    <w:rsid w:val="006B0BFE"/>
    <w:pPr>
      <w:widowControl w:val="0"/>
      <w:autoSpaceDE w:val="0"/>
      <w:autoSpaceDN w:val="0"/>
      <w:adjustRightInd w:val="0"/>
    </w:pPr>
    <w:rPr>
      <w:rFonts w:ascii="Calibri" w:hAnsi="Calibri" w:cs="Times New Roman"/>
      <w:lang w:eastAsia="pl-PL"/>
    </w:rPr>
  </w:style>
  <w:style w:type="paragraph" w:customStyle="1" w:styleId="Style35">
    <w:name w:val="Style35"/>
    <w:basedOn w:val="Normalny"/>
    <w:uiPriority w:val="99"/>
    <w:rsid w:val="006B0BFE"/>
    <w:pPr>
      <w:widowControl w:val="0"/>
      <w:autoSpaceDE w:val="0"/>
      <w:autoSpaceDN w:val="0"/>
      <w:adjustRightInd w:val="0"/>
    </w:pPr>
    <w:rPr>
      <w:rFonts w:ascii="Calibri" w:hAnsi="Calibri" w:cs="Times New Roman"/>
      <w:lang w:eastAsia="pl-PL"/>
    </w:rPr>
  </w:style>
  <w:style w:type="paragraph" w:customStyle="1" w:styleId="Style42">
    <w:name w:val="Style42"/>
    <w:basedOn w:val="Normalny"/>
    <w:uiPriority w:val="99"/>
    <w:rsid w:val="006B0BFE"/>
    <w:pPr>
      <w:widowControl w:val="0"/>
      <w:autoSpaceDE w:val="0"/>
      <w:autoSpaceDN w:val="0"/>
      <w:adjustRightInd w:val="0"/>
    </w:pPr>
    <w:rPr>
      <w:rFonts w:ascii="Calibri" w:hAnsi="Calibri" w:cs="Times New Roman"/>
      <w:lang w:eastAsia="pl-PL"/>
    </w:rPr>
  </w:style>
  <w:style w:type="character" w:customStyle="1" w:styleId="FontStyle64">
    <w:name w:val="Font Style64"/>
    <w:basedOn w:val="Domylnaczcionkaakapitu"/>
    <w:uiPriority w:val="99"/>
    <w:rsid w:val="006B0BFE"/>
    <w:rPr>
      <w:rFonts w:ascii="Times New Roman" w:hAnsi="Times New Roman" w:cs="Times New Roman"/>
      <w:b/>
      <w:bCs/>
      <w:sz w:val="20"/>
      <w:szCs w:val="20"/>
    </w:rPr>
  </w:style>
  <w:style w:type="character" w:customStyle="1" w:styleId="FontStyle65">
    <w:name w:val="Font Style65"/>
    <w:basedOn w:val="Domylnaczcionkaakapitu"/>
    <w:uiPriority w:val="99"/>
    <w:rsid w:val="006B0BFE"/>
    <w:rPr>
      <w:rFonts w:ascii="Times New Roman" w:hAnsi="Times New Roman" w:cs="Times New Roman"/>
      <w:b/>
      <w:bCs/>
      <w:sz w:val="22"/>
      <w:szCs w:val="22"/>
    </w:rPr>
  </w:style>
  <w:style w:type="character" w:customStyle="1" w:styleId="FontStyle72">
    <w:name w:val="Font Style72"/>
    <w:basedOn w:val="Domylnaczcionkaakapitu"/>
    <w:uiPriority w:val="99"/>
    <w:rsid w:val="006B0BFE"/>
    <w:rPr>
      <w:rFonts w:ascii="Calibri" w:hAnsi="Calibri" w:cs="Calibri"/>
      <w:sz w:val="16"/>
      <w:szCs w:val="16"/>
    </w:rPr>
  </w:style>
  <w:style w:type="character" w:customStyle="1" w:styleId="FontStyle75">
    <w:name w:val="Font Style75"/>
    <w:basedOn w:val="Domylnaczcionkaakapitu"/>
    <w:uiPriority w:val="99"/>
    <w:rsid w:val="006B0BFE"/>
    <w:rPr>
      <w:rFonts w:ascii="Bookman Old Style" w:hAnsi="Bookman Old Style" w:cs="Bookman Old Style"/>
      <w:b/>
      <w:bCs/>
      <w:spacing w:val="10"/>
      <w:sz w:val="12"/>
      <w:szCs w:val="12"/>
    </w:rPr>
  </w:style>
  <w:style w:type="character" w:customStyle="1" w:styleId="FontStyle76">
    <w:name w:val="Font Style76"/>
    <w:basedOn w:val="Domylnaczcionkaakapitu"/>
    <w:uiPriority w:val="99"/>
    <w:rsid w:val="006B0BFE"/>
    <w:rPr>
      <w:rFonts w:ascii="Calibri" w:hAnsi="Calibri" w:cs="Calibri"/>
      <w:sz w:val="16"/>
      <w:szCs w:val="16"/>
    </w:rPr>
  </w:style>
  <w:style w:type="character" w:customStyle="1" w:styleId="FontStyle77">
    <w:name w:val="Font Style77"/>
    <w:basedOn w:val="Domylnaczcionkaakapitu"/>
    <w:uiPriority w:val="99"/>
    <w:rsid w:val="006B0BFE"/>
    <w:rPr>
      <w:rFonts w:ascii="Calibri" w:hAnsi="Calibri" w:cs="Calibri"/>
      <w:b/>
      <w:bCs/>
      <w:sz w:val="18"/>
      <w:szCs w:val="18"/>
    </w:rPr>
  </w:style>
  <w:style w:type="character" w:customStyle="1" w:styleId="FontStyle78">
    <w:name w:val="Font Style78"/>
    <w:basedOn w:val="Domylnaczcionkaakapitu"/>
    <w:uiPriority w:val="99"/>
    <w:rsid w:val="006B0BFE"/>
    <w:rPr>
      <w:rFonts w:ascii="Tahoma" w:hAnsi="Tahoma" w:cs="Tahoma"/>
      <w:b/>
      <w:bCs/>
      <w:sz w:val="24"/>
      <w:szCs w:val="24"/>
    </w:rPr>
  </w:style>
  <w:style w:type="paragraph" w:customStyle="1" w:styleId="Style19">
    <w:name w:val="Style19"/>
    <w:basedOn w:val="Normalny"/>
    <w:uiPriority w:val="99"/>
    <w:rsid w:val="006B0BFE"/>
    <w:pPr>
      <w:widowControl w:val="0"/>
      <w:autoSpaceDE w:val="0"/>
      <w:autoSpaceDN w:val="0"/>
      <w:adjustRightInd w:val="0"/>
    </w:pPr>
    <w:rPr>
      <w:rFonts w:ascii="Calibri" w:hAnsi="Calibri" w:cs="Times New Roman"/>
      <w:lang w:eastAsia="pl-PL"/>
    </w:rPr>
  </w:style>
  <w:style w:type="character" w:customStyle="1" w:styleId="FontStyle70">
    <w:name w:val="Font Style70"/>
    <w:basedOn w:val="Domylnaczcionkaakapitu"/>
    <w:uiPriority w:val="99"/>
    <w:rsid w:val="006B0BFE"/>
    <w:rPr>
      <w:rFonts w:ascii="Calibri" w:hAnsi="Calibri" w:cs="Calibri"/>
      <w:b/>
      <w:bCs/>
      <w:sz w:val="20"/>
      <w:szCs w:val="20"/>
    </w:rPr>
  </w:style>
  <w:style w:type="paragraph" w:customStyle="1" w:styleId="Style36">
    <w:name w:val="Style36"/>
    <w:basedOn w:val="Normalny"/>
    <w:uiPriority w:val="99"/>
    <w:rsid w:val="006B0BFE"/>
    <w:pPr>
      <w:widowControl w:val="0"/>
      <w:autoSpaceDE w:val="0"/>
      <w:autoSpaceDN w:val="0"/>
      <w:adjustRightInd w:val="0"/>
    </w:pPr>
    <w:rPr>
      <w:rFonts w:ascii="Calibri" w:hAnsi="Calibri" w:cs="Times New Roman"/>
      <w:lang w:eastAsia="pl-PL"/>
    </w:rPr>
  </w:style>
  <w:style w:type="paragraph" w:customStyle="1" w:styleId="Style24">
    <w:name w:val="Style24"/>
    <w:basedOn w:val="Normalny"/>
    <w:uiPriority w:val="99"/>
    <w:rsid w:val="006B0BFE"/>
    <w:pPr>
      <w:widowControl w:val="0"/>
      <w:autoSpaceDE w:val="0"/>
      <w:autoSpaceDN w:val="0"/>
      <w:adjustRightInd w:val="0"/>
      <w:spacing w:line="269" w:lineRule="exact"/>
      <w:jc w:val="center"/>
    </w:pPr>
    <w:rPr>
      <w:rFonts w:ascii="Calibri" w:hAnsi="Calibri" w:cs="Times New Roman"/>
      <w:lang w:eastAsia="pl-PL"/>
    </w:rPr>
  </w:style>
  <w:style w:type="paragraph" w:customStyle="1" w:styleId="Style38">
    <w:name w:val="Style38"/>
    <w:basedOn w:val="Normalny"/>
    <w:uiPriority w:val="99"/>
    <w:rsid w:val="006B0BFE"/>
    <w:pPr>
      <w:widowControl w:val="0"/>
      <w:autoSpaceDE w:val="0"/>
      <w:autoSpaceDN w:val="0"/>
      <w:adjustRightInd w:val="0"/>
      <w:spacing w:line="466" w:lineRule="exact"/>
      <w:ind w:firstLine="763"/>
    </w:pPr>
    <w:rPr>
      <w:rFonts w:ascii="Calibri" w:hAnsi="Calibri" w:cs="Times New Roman"/>
      <w:lang w:eastAsia="pl-PL"/>
    </w:rPr>
  </w:style>
  <w:style w:type="paragraph" w:customStyle="1" w:styleId="Style39">
    <w:name w:val="Style39"/>
    <w:basedOn w:val="Normalny"/>
    <w:uiPriority w:val="99"/>
    <w:rsid w:val="006B0BFE"/>
    <w:pPr>
      <w:widowControl w:val="0"/>
      <w:autoSpaceDE w:val="0"/>
      <w:autoSpaceDN w:val="0"/>
      <w:adjustRightInd w:val="0"/>
      <w:jc w:val="right"/>
    </w:pPr>
    <w:rPr>
      <w:rFonts w:ascii="Calibri" w:hAnsi="Calibri" w:cs="Times New Roman"/>
      <w:lang w:eastAsia="pl-PL"/>
    </w:rPr>
  </w:style>
  <w:style w:type="character" w:customStyle="1" w:styleId="FontStyle60">
    <w:name w:val="Font Style60"/>
    <w:basedOn w:val="Domylnaczcionkaakapitu"/>
    <w:uiPriority w:val="99"/>
    <w:rsid w:val="006B0BFE"/>
    <w:rPr>
      <w:rFonts w:ascii="Times New Roman" w:hAnsi="Times New Roman" w:cs="Times New Roman"/>
      <w:b/>
      <w:bCs/>
      <w:sz w:val="24"/>
      <w:szCs w:val="24"/>
    </w:rPr>
  </w:style>
  <w:style w:type="character" w:customStyle="1" w:styleId="FontStyle62">
    <w:name w:val="Font Style62"/>
    <w:basedOn w:val="Domylnaczcionkaakapitu"/>
    <w:uiPriority w:val="99"/>
    <w:rsid w:val="006B0BFE"/>
    <w:rPr>
      <w:rFonts w:ascii="Times New Roman" w:hAnsi="Times New Roman" w:cs="Times New Roman"/>
      <w:b/>
      <w:bCs/>
      <w:sz w:val="20"/>
      <w:szCs w:val="20"/>
    </w:rPr>
  </w:style>
  <w:style w:type="character" w:customStyle="1" w:styleId="FontStyle66">
    <w:name w:val="Font Style66"/>
    <w:basedOn w:val="Domylnaczcionkaakapitu"/>
    <w:uiPriority w:val="99"/>
    <w:rsid w:val="006B0BFE"/>
    <w:rPr>
      <w:rFonts w:ascii="Times New Roman" w:hAnsi="Times New Roman" w:cs="Times New Roman"/>
      <w:b/>
      <w:bCs/>
      <w:sz w:val="22"/>
      <w:szCs w:val="22"/>
    </w:rPr>
  </w:style>
  <w:style w:type="paragraph" w:styleId="Tekstprzypisukocowego">
    <w:name w:val="endnote text"/>
    <w:basedOn w:val="Normalny"/>
    <w:link w:val="TekstprzypisukocowegoZnak"/>
    <w:uiPriority w:val="99"/>
    <w:semiHidden/>
    <w:unhideWhenUsed/>
    <w:rsid w:val="006B0BFE"/>
    <w:rPr>
      <w:rFonts w:eastAsiaTheme="minorHAnsi"/>
      <w:sz w:val="20"/>
      <w:szCs w:val="20"/>
    </w:rPr>
  </w:style>
  <w:style w:type="character" w:customStyle="1" w:styleId="TekstprzypisukocowegoZnak">
    <w:name w:val="Tekst przypisu końcowego Znak"/>
    <w:basedOn w:val="Domylnaczcionkaakapitu"/>
    <w:link w:val="Tekstprzypisukocowego"/>
    <w:uiPriority w:val="99"/>
    <w:semiHidden/>
    <w:rsid w:val="006B0BFE"/>
    <w:rPr>
      <w:sz w:val="20"/>
      <w:szCs w:val="20"/>
    </w:rPr>
  </w:style>
  <w:style w:type="character" w:styleId="Odwoanieprzypisukocowego">
    <w:name w:val="endnote reference"/>
    <w:basedOn w:val="Domylnaczcionkaakapitu"/>
    <w:uiPriority w:val="99"/>
    <w:semiHidden/>
    <w:unhideWhenUsed/>
    <w:rsid w:val="006B0BFE"/>
    <w:rPr>
      <w:vertAlign w:val="superscript"/>
    </w:rPr>
  </w:style>
  <w:style w:type="character" w:styleId="Odwoaniedokomentarza">
    <w:name w:val="annotation reference"/>
    <w:basedOn w:val="Domylnaczcionkaakapitu"/>
    <w:uiPriority w:val="99"/>
    <w:semiHidden/>
    <w:unhideWhenUsed/>
    <w:rsid w:val="006B0BFE"/>
    <w:rPr>
      <w:sz w:val="16"/>
      <w:szCs w:val="16"/>
    </w:rPr>
  </w:style>
  <w:style w:type="paragraph" w:styleId="Tekstkomentarza">
    <w:name w:val="annotation text"/>
    <w:basedOn w:val="Normalny"/>
    <w:link w:val="TekstkomentarzaZnak"/>
    <w:uiPriority w:val="99"/>
    <w:semiHidden/>
    <w:unhideWhenUsed/>
    <w:rsid w:val="006B0BFE"/>
    <w:pPr>
      <w:spacing w:after="160"/>
    </w:pPr>
    <w:rPr>
      <w:rFonts w:eastAsiaTheme="minorHAnsi"/>
      <w:sz w:val="20"/>
      <w:szCs w:val="20"/>
    </w:rPr>
  </w:style>
  <w:style w:type="character" w:customStyle="1" w:styleId="TekstkomentarzaZnak">
    <w:name w:val="Tekst komentarza Znak"/>
    <w:basedOn w:val="Domylnaczcionkaakapitu"/>
    <w:link w:val="Tekstkomentarza"/>
    <w:uiPriority w:val="99"/>
    <w:semiHidden/>
    <w:rsid w:val="006B0BFE"/>
    <w:rPr>
      <w:sz w:val="20"/>
      <w:szCs w:val="20"/>
    </w:rPr>
  </w:style>
  <w:style w:type="paragraph" w:styleId="Tematkomentarza">
    <w:name w:val="annotation subject"/>
    <w:basedOn w:val="Tekstkomentarza"/>
    <w:next w:val="Tekstkomentarza"/>
    <w:link w:val="TematkomentarzaZnak"/>
    <w:uiPriority w:val="99"/>
    <w:semiHidden/>
    <w:unhideWhenUsed/>
    <w:rsid w:val="006B0BFE"/>
    <w:rPr>
      <w:b/>
      <w:bCs/>
    </w:rPr>
  </w:style>
  <w:style w:type="character" w:customStyle="1" w:styleId="TematkomentarzaZnak">
    <w:name w:val="Temat komentarza Znak"/>
    <w:basedOn w:val="TekstkomentarzaZnak"/>
    <w:link w:val="Tematkomentarza"/>
    <w:uiPriority w:val="99"/>
    <w:semiHidden/>
    <w:rsid w:val="006B0BFE"/>
    <w:rPr>
      <w:b/>
      <w:bCs/>
      <w:sz w:val="20"/>
      <w:szCs w:val="20"/>
    </w:rPr>
  </w:style>
  <w:style w:type="paragraph" w:styleId="Tekstdymka">
    <w:name w:val="Balloon Text"/>
    <w:basedOn w:val="Normalny"/>
    <w:link w:val="TekstdymkaZnak"/>
    <w:uiPriority w:val="99"/>
    <w:semiHidden/>
    <w:unhideWhenUsed/>
    <w:rsid w:val="006B0BFE"/>
    <w:rPr>
      <w:rFonts w:ascii="Segoe UI" w:eastAsiaTheme="minorHAnsi" w:hAnsi="Segoe UI" w:cs="Segoe UI"/>
      <w:sz w:val="18"/>
      <w:szCs w:val="18"/>
    </w:rPr>
  </w:style>
  <w:style w:type="character" w:customStyle="1" w:styleId="TekstdymkaZnak">
    <w:name w:val="Tekst dymka Znak"/>
    <w:basedOn w:val="Domylnaczcionkaakapitu"/>
    <w:link w:val="Tekstdymka"/>
    <w:uiPriority w:val="99"/>
    <w:semiHidden/>
    <w:rsid w:val="006B0BFE"/>
    <w:rPr>
      <w:rFonts w:ascii="Segoe UI" w:hAnsi="Segoe UI" w:cs="Segoe UI"/>
      <w:sz w:val="18"/>
      <w:szCs w:val="18"/>
    </w:rPr>
  </w:style>
  <w:style w:type="character" w:styleId="Numerstrony">
    <w:name w:val="page number"/>
    <w:basedOn w:val="Domylnaczcionkaakapitu"/>
    <w:uiPriority w:val="99"/>
    <w:semiHidden/>
    <w:unhideWhenUsed/>
    <w:rsid w:val="006B0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16</Pages>
  <Words>4831</Words>
  <Characters>28986</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Sobczak</dc:creator>
  <cp:keywords/>
  <dc:description/>
  <cp:lastModifiedBy>Jacek Laskowski</cp:lastModifiedBy>
  <cp:revision>3</cp:revision>
  <cp:lastPrinted>2025-06-12T11:57:00Z</cp:lastPrinted>
  <dcterms:created xsi:type="dcterms:W3CDTF">2026-07-21T17:23:00Z</dcterms:created>
  <dcterms:modified xsi:type="dcterms:W3CDTF">2026-07-21T17:31:00Z</dcterms:modified>
</cp:coreProperties>
</file>